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49B51" w14:textId="592AC6EA" w:rsidR="00761C1A" w:rsidRDefault="00761C1A" w:rsidP="00761C1A">
      <w:pPr>
        <w:spacing w:after="0"/>
        <w:jc w:val="both"/>
        <w:rPr>
          <w:b/>
          <w:bCs/>
        </w:rPr>
      </w:pPr>
      <w:r>
        <w:rPr>
          <w:b/>
          <w:bCs/>
        </w:rPr>
        <w:t xml:space="preserve">STEERING COMMITTEE MINUTES </w:t>
      </w:r>
      <w:r>
        <w:rPr>
          <w:rFonts w:cstheme="minorHAnsi"/>
          <w:b/>
          <w:bCs/>
        </w:rPr>
        <w:t>|</w:t>
      </w:r>
      <w:r>
        <w:rPr>
          <w:b/>
          <w:bCs/>
        </w:rPr>
        <w:t xml:space="preserve"> Tuesday, September 21, 2021</w:t>
      </w:r>
    </w:p>
    <w:p w14:paraId="41D44236" w14:textId="40EB130F" w:rsidR="00761C1A" w:rsidRDefault="00254523" w:rsidP="00761C1A">
      <w:pPr>
        <w:spacing w:after="0"/>
        <w:jc w:val="both"/>
        <w:rPr>
          <w:b/>
          <w:bCs/>
        </w:rPr>
      </w:pPr>
      <w:r>
        <w:rPr>
          <w:b/>
          <w:bCs/>
        </w:rPr>
        <w:t xml:space="preserve">CREATED BY </w:t>
      </w:r>
      <w:r w:rsidR="00761C1A">
        <w:rPr>
          <w:b/>
          <w:bCs/>
        </w:rPr>
        <w:t>ROBYN SAUNDERS</w:t>
      </w:r>
    </w:p>
    <w:p w14:paraId="1B00B46F" w14:textId="2653B94E" w:rsidR="009A0A7A" w:rsidRDefault="009A0A7A" w:rsidP="00761C1A">
      <w:pPr>
        <w:spacing w:after="0"/>
        <w:jc w:val="both"/>
        <w:rPr>
          <w:b/>
          <w:bCs/>
        </w:rPr>
      </w:pPr>
      <w:r>
        <w:rPr>
          <w:b/>
          <w:bCs/>
        </w:rPr>
        <w:t>EDITED BY EMILY GREENE</w:t>
      </w:r>
    </w:p>
    <w:p w14:paraId="0F635D7B" w14:textId="77777777" w:rsidR="00761C1A" w:rsidRPr="00761C1A" w:rsidRDefault="00761C1A" w:rsidP="00761C1A">
      <w:pPr>
        <w:spacing w:after="0"/>
        <w:jc w:val="both"/>
        <w:rPr>
          <w:b/>
          <w:bCs/>
        </w:rPr>
      </w:pPr>
    </w:p>
    <w:p w14:paraId="2A562006" w14:textId="3B349975" w:rsidR="00E0072F" w:rsidRPr="00E0072F" w:rsidRDefault="00E0072F" w:rsidP="00E0072F">
      <w:pPr>
        <w:spacing w:after="0"/>
        <w:jc w:val="both"/>
      </w:pPr>
      <w:r w:rsidRPr="00E0072F">
        <w:t>ATTENDEES</w:t>
      </w:r>
      <w:r w:rsidR="00890B52">
        <w:t xml:space="preserve"> </w:t>
      </w:r>
      <w:r w:rsidR="00B2662F">
        <w:t>(20)</w:t>
      </w:r>
    </w:p>
    <w:tbl>
      <w:tblPr>
        <w:tblStyle w:val="TableGrid"/>
        <w:tblW w:w="0" w:type="auto"/>
        <w:tblLook w:val="04A0" w:firstRow="1" w:lastRow="0" w:firstColumn="1" w:lastColumn="0" w:noHBand="0" w:noVBand="1"/>
      </w:tblPr>
      <w:tblGrid>
        <w:gridCol w:w="6475"/>
        <w:gridCol w:w="6475"/>
      </w:tblGrid>
      <w:tr w:rsidR="00E0072F" w14:paraId="6C836B8E" w14:textId="77777777" w:rsidTr="00E70292">
        <w:tc>
          <w:tcPr>
            <w:tcW w:w="6475" w:type="dxa"/>
          </w:tcPr>
          <w:p w14:paraId="6F382DFE" w14:textId="77777777" w:rsidR="00E0072F" w:rsidRPr="00800EB8" w:rsidRDefault="00E0072F" w:rsidP="00E70292">
            <w:pPr>
              <w:jc w:val="both"/>
              <w:rPr>
                <w:b/>
                <w:bCs/>
              </w:rPr>
            </w:pPr>
            <w:r w:rsidRPr="00800EB8">
              <w:rPr>
                <w:b/>
                <w:bCs/>
              </w:rPr>
              <w:t>In Person</w:t>
            </w:r>
          </w:p>
        </w:tc>
        <w:tc>
          <w:tcPr>
            <w:tcW w:w="6475" w:type="dxa"/>
          </w:tcPr>
          <w:p w14:paraId="59494FB3" w14:textId="77777777" w:rsidR="00E0072F" w:rsidRPr="00800EB8" w:rsidRDefault="00E0072F" w:rsidP="00E70292">
            <w:pPr>
              <w:jc w:val="both"/>
              <w:rPr>
                <w:b/>
                <w:bCs/>
              </w:rPr>
            </w:pPr>
            <w:r w:rsidRPr="00800EB8">
              <w:rPr>
                <w:b/>
                <w:bCs/>
              </w:rPr>
              <w:t>Via Zoom</w:t>
            </w:r>
          </w:p>
        </w:tc>
      </w:tr>
      <w:tr w:rsidR="00E0072F" w14:paraId="06242A50" w14:textId="77777777" w:rsidTr="00E70292">
        <w:tc>
          <w:tcPr>
            <w:tcW w:w="6475" w:type="dxa"/>
          </w:tcPr>
          <w:p w14:paraId="08C20526" w14:textId="3AC92565" w:rsidR="00E0072F" w:rsidRDefault="00E0072F" w:rsidP="00E70292">
            <w:pPr>
              <w:jc w:val="both"/>
            </w:pPr>
            <w:r>
              <w:t>Brian Johnston – US</w:t>
            </w:r>
            <w:r w:rsidR="00411AC2">
              <w:t xml:space="preserve"> Forest Service</w:t>
            </w:r>
            <w:r>
              <w:t xml:space="preserve"> </w:t>
            </w:r>
            <w:r w:rsidR="00411AC2">
              <w:t>(USFS) (</w:t>
            </w:r>
            <w:r w:rsidR="00411AC2" w:rsidRPr="00411AC2">
              <w:rPr>
                <w:b/>
                <w:bCs/>
              </w:rPr>
              <w:t>speaker</w:t>
            </w:r>
            <w:r w:rsidR="00411AC2">
              <w:t>)</w:t>
            </w:r>
          </w:p>
        </w:tc>
        <w:tc>
          <w:tcPr>
            <w:tcW w:w="6475" w:type="dxa"/>
          </w:tcPr>
          <w:p w14:paraId="164C3F46" w14:textId="136CAD99" w:rsidR="00E0072F" w:rsidRDefault="00E0072F" w:rsidP="00E70292">
            <w:pPr>
              <w:jc w:val="both"/>
            </w:pPr>
            <w:r>
              <w:t>David Plavin</w:t>
            </w:r>
            <w:r w:rsidR="00411AC2">
              <w:t xml:space="preserve"> – Save Our Shores, Saco Bay (SOS)</w:t>
            </w:r>
          </w:p>
        </w:tc>
      </w:tr>
      <w:tr w:rsidR="00E0072F" w14:paraId="46C88BC2" w14:textId="77777777" w:rsidTr="00E70292">
        <w:tc>
          <w:tcPr>
            <w:tcW w:w="6475" w:type="dxa"/>
          </w:tcPr>
          <w:p w14:paraId="3477F649" w14:textId="7536B575" w:rsidR="00C3761E" w:rsidRDefault="00E0072F" w:rsidP="00E70292">
            <w:pPr>
              <w:jc w:val="both"/>
            </w:pPr>
            <w:r>
              <w:t>Karl Honkonen</w:t>
            </w:r>
            <w:r w:rsidR="00411AC2">
              <w:t xml:space="preserve"> – US Forest Service </w:t>
            </w:r>
          </w:p>
        </w:tc>
        <w:tc>
          <w:tcPr>
            <w:tcW w:w="6475" w:type="dxa"/>
          </w:tcPr>
          <w:p w14:paraId="79302356" w14:textId="7D4E056F" w:rsidR="00E0072F" w:rsidRDefault="00E0072F" w:rsidP="00E70292">
            <w:pPr>
              <w:jc w:val="both"/>
            </w:pPr>
            <w:r>
              <w:t>Pete Hanrahan</w:t>
            </w:r>
            <w:r w:rsidR="00411AC2">
              <w:t xml:space="preserve"> – Hanrahan Environmental, LLC</w:t>
            </w:r>
          </w:p>
        </w:tc>
      </w:tr>
      <w:tr w:rsidR="00E0072F" w14:paraId="7C9051F9" w14:textId="77777777" w:rsidTr="00E70292">
        <w:tc>
          <w:tcPr>
            <w:tcW w:w="6475" w:type="dxa"/>
          </w:tcPr>
          <w:p w14:paraId="16A67283" w14:textId="4D58DDCC" w:rsidR="00E0072F" w:rsidRDefault="00C3761E" w:rsidP="00E70292">
            <w:pPr>
              <w:jc w:val="both"/>
            </w:pPr>
            <w:r>
              <w:t xml:space="preserve">Cristin Bailey – USFS </w:t>
            </w:r>
            <w:r w:rsidRPr="00C3761E">
              <w:t>(</w:t>
            </w:r>
            <w:r w:rsidRPr="00C3761E">
              <w:rPr>
                <w:b/>
                <w:bCs/>
              </w:rPr>
              <w:t>field tour guide</w:t>
            </w:r>
            <w:r w:rsidRPr="00C3761E">
              <w:t>)</w:t>
            </w:r>
          </w:p>
        </w:tc>
        <w:tc>
          <w:tcPr>
            <w:tcW w:w="6475" w:type="dxa"/>
          </w:tcPr>
          <w:p w14:paraId="0A83C7B0" w14:textId="42DC1453" w:rsidR="00E0072F" w:rsidRDefault="00E0072F" w:rsidP="00E70292">
            <w:pPr>
              <w:jc w:val="both"/>
            </w:pPr>
            <w:r>
              <w:t>Pam Morgan</w:t>
            </w:r>
            <w:r w:rsidR="00411AC2">
              <w:t xml:space="preserve"> – UNE</w:t>
            </w:r>
          </w:p>
        </w:tc>
      </w:tr>
      <w:tr w:rsidR="00C3761E" w14:paraId="34A3E203" w14:textId="77777777" w:rsidTr="00E70292">
        <w:tc>
          <w:tcPr>
            <w:tcW w:w="6475" w:type="dxa"/>
          </w:tcPr>
          <w:p w14:paraId="47A5AFA6" w14:textId="1FA9ECDC" w:rsidR="00C3761E" w:rsidRDefault="00C3761E" w:rsidP="00C3761E">
            <w:pPr>
              <w:jc w:val="both"/>
            </w:pPr>
            <w:r>
              <w:t>Sarah Nelson – Appalachian Mountain Club (AMC) (</w:t>
            </w:r>
            <w:r w:rsidRPr="00411AC2">
              <w:rPr>
                <w:b/>
                <w:bCs/>
              </w:rPr>
              <w:t>speaker</w:t>
            </w:r>
            <w:r>
              <w:t>)</w:t>
            </w:r>
          </w:p>
        </w:tc>
        <w:tc>
          <w:tcPr>
            <w:tcW w:w="6475" w:type="dxa"/>
          </w:tcPr>
          <w:p w14:paraId="3A504640" w14:textId="6045F2C8" w:rsidR="00C3761E" w:rsidRDefault="00C3761E" w:rsidP="00C3761E">
            <w:pPr>
              <w:jc w:val="both"/>
            </w:pPr>
            <w:r>
              <w:t>Charles Tilburg – UNE</w:t>
            </w:r>
          </w:p>
        </w:tc>
      </w:tr>
      <w:tr w:rsidR="00C3761E" w14:paraId="583FC6F5" w14:textId="77777777" w:rsidTr="00E70292">
        <w:tc>
          <w:tcPr>
            <w:tcW w:w="6475" w:type="dxa"/>
          </w:tcPr>
          <w:p w14:paraId="0E2261FD" w14:textId="54F086DE" w:rsidR="00C3761E" w:rsidRDefault="00C3761E" w:rsidP="00C3761E">
            <w:pPr>
              <w:jc w:val="both"/>
            </w:pPr>
            <w:r>
              <w:t>Addie Halligan – ME Dept. of Environmental Protection (DEP)</w:t>
            </w:r>
          </w:p>
        </w:tc>
        <w:tc>
          <w:tcPr>
            <w:tcW w:w="6475" w:type="dxa"/>
          </w:tcPr>
          <w:p w14:paraId="5815D2AB" w14:textId="172E7D15" w:rsidR="00C3761E" w:rsidRDefault="00C3761E" w:rsidP="00C3761E">
            <w:pPr>
              <w:jc w:val="both"/>
            </w:pPr>
            <w:r>
              <w:t>Matt Leblanc – Brookfield Renewable</w:t>
            </w:r>
          </w:p>
        </w:tc>
      </w:tr>
      <w:tr w:rsidR="00C3761E" w14:paraId="7032C783" w14:textId="77777777" w:rsidTr="00E70292">
        <w:tc>
          <w:tcPr>
            <w:tcW w:w="6475" w:type="dxa"/>
          </w:tcPr>
          <w:p w14:paraId="21C080DE" w14:textId="2A72CF69" w:rsidR="00C3761E" w:rsidRDefault="00C3761E" w:rsidP="00C3761E">
            <w:pPr>
              <w:jc w:val="both"/>
            </w:pPr>
            <w:r>
              <w:t>Chris Feurt – Wells National Estuarine Research Reserve (NERR)</w:t>
            </w:r>
          </w:p>
        </w:tc>
        <w:tc>
          <w:tcPr>
            <w:tcW w:w="6475" w:type="dxa"/>
          </w:tcPr>
          <w:p w14:paraId="711C92A5" w14:textId="745D65AB" w:rsidR="00C3761E" w:rsidRDefault="00C3761E" w:rsidP="00C3761E">
            <w:pPr>
              <w:jc w:val="both"/>
            </w:pPr>
            <w:r>
              <w:t>Kevin Roche – SOS</w:t>
            </w:r>
          </w:p>
        </w:tc>
      </w:tr>
      <w:tr w:rsidR="00C3761E" w14:paraId="2B53F152" w14:textId="77777777" w:rsidTr="00E70292">
        <w:tc>
          <w:tcPr>
            <w:tcW w:w="6475" w:type="dxa"/>
          </w:tcPr>
          <w:p w14:paraId="671CEB4B" w14:textId="118BC40B" w:rsidR="00C3761E" w:rsidRDefault="00C3761E" w:rsidP="00C3761E">
            <w:pPr>
              <w:jc w:val="both"/>
            </w:pPr>
            <w:r>
              <w:t>Emily Greene – University of New England (UNE)  &amp; WNERR</w:t>
            </w:r>
          </w:p>
        </w:tc>
        <w:tc>
          <w:tcPr>
            <w:tcW w:w="6475" w:type="dxa"/>
          </w:tcPr>
          <w:p w14:paraId="5B7B7C14" w14:textId="26ECDAD4" w:rsidR="00C3761E" w:rsidRDefault="00C3761E" w:rsidP="00C3761E">
            <w:pPr>
              <w:jc w:val="both"/>
            </w:pPr>
            <w:r>
              <w:t>Ashley Hodge – ME Drinking Water Program, DHHS</w:t>
            </w:r>
          </w:p>
        </w:tc>
      </w:tr>
      <w:tr w:rsidR="00C3761E" w14:paraId="6CA5DE2D" w14:textId="77777777" w:rsidTr="00E70292">
        <w:tc>
          <w:tcPr>
            <w:tcW w:w="6475" w:type="dxa"/>
          </w:tcPr>
          <w:p w14:paraId="4E5D9966" w14:textId="39EC85C1" w:rsidR="00C3761E" w:rsidRDefault="00C3761E" w:rsidP="00C3761E">
            <w:pPr>
              <w:jc w:val="both"/>
            </w:pPr>
            <w:r>
              <w:t xml:space="preserve">Robyn Saunders – Attaining </w:t>
            </w:r>
          </w:p>
        </w:tc>
        <w:tc>
          <w:tcPr>
            <w:tcW w:w="6475" w:type="dxa"/>
          </w:tcPr>
          <w:p w14:paraId="77D2CA40" w14:textId="06047334" w:rsidR="00C3761E" w:rsidRDefault="00C3761E" w:rsidP="00C3761E">
            <w:pPr>
              <w:jc w:val="both"/>
            </w:pPr>
            <w:r>
              <w:t>Bonnie Pothier – US Senator King’s Office</w:t>
            </w:r>
          </w:p>
        </w:tc>
      </w:tr>
      <w:tr w:rsidR="00C3761E" w14:paraId="68B0FAD1" w14:textId="77777777" w:rsidTr="00E70292">
        <w:tc>
          <w:tcPr>
            <w:tcW w:w="6475" w:type="dxa"/>
          </w:tcPr>
          <w:p w14:paraId="324957F7" w14:textId="77777777" w:rsidR="00C3761E" w:rsidRDefault="00C3761E" w:rsidP="00C3761E">
            <w:pPr>
              <w:jc w:val="both"/>
            </w:pPr>
          </w:p>
        </w:tc>
        <w:tc>
          <w:tcPr>
            <w:tcW w:w="6475" w:type="dxa"/>
          </w:tcPr>
          <w:p w14:paraId="42C05CB2" w14:textId="5F1F6C4C" w:rsidR="00C3761E" w:rsidRDefault="00C3761E" w:rsidP="00C3761E">
            <w:pPr>
              <w:jc w:val="both"/>
            </w:pPr>
            <w:r>
              <w:t>Luis Aponte – ME Natural Resources Conservation Service (NRCS)</w:t>
            </w:r>
          </w:p>
        </w:tc>
      </w:tr>
      <w:tr w:rsidR="00C3761E" w14:paraId="798086A0" w14:textId="77777777" w:rsidTr="00E70292">
        <w:tc>
          <w:tcPr>
            <w:tcW w:w="6475" w:type="dxa"/>
          </w:tcPr>
          <w:p w14:paraId="6893222E" w14:textId="77777777" w:rsidR="00C3761E" w:rsidRDefault="00C3761E" w:rsidP="00C3761E">
            <w:pPr>
              <w:jc w:val="both"/>
            </w:pPr>
          </w:p>
        </w:tc>
        <w:tc>
          <w:tcPr>
            <w:tcW w:w="6475" w:type="dxa"/>
          </w:tcPr>
          <w:p w14:paraId="6F931B05" w14:textId="712EBFF9" w:rsidR="00C3761E" w:rsidRDefault="00C3761E" w:rsidP="00C3761E">
            <w:pPr>
              <w:jc w:val="both"/>
            </w:pPr>
            <w:r>
              <w:t>MJ Dillingham – Maine Water Company (MWC)</w:t>
            </w:r>
          </w:p>
        </w:tc>
      </w:tr>
      <w:tr w:rsidR="00C3761E" w14:paraId="3F7121C0" w14:textId="77777777" w:rsidTr="00E70292">
        <w:tc>
          <w:tcPr>
            <w:tcW w:w="6475" w:type="dxa"/>
          </w:tcPr>
          <w:p w14:paraId="52B9930C" w14:textId="77777777" w:rsidR="00C3761E" w:rsidRDefault="00C3761E" w:rsidP="00C3761E">
            <w:pPr>
              <w:jc w:val="both"/>
            </w:pPr>
          </w:p>
        </w:tc>
        <w:tc>
          <w:tcPr>
            <w:tcW w:w="6475" w:type="dxa"/>
          </w:tcPr>
          <w:p w14:paraId="344B14FE" w14:textId="51B0D85B" w:rsidR="00C3761E" w:rsidRDefault="00C3761E" w:rsidP="00C3761E">
            <w:pPr>
              <w:jc w:val="both"/>
            </w:pPr>
            <w:r>
              <w:t>Martha Shiels – New England Finance Center</w:t>
            </w:r>
          </w:p>
        </w:tc>
      </w:tr>
      <w:tr w:rsidR="00C3761E" w14:paraId="3D2118B6" w14:textId="77777777" w:rsidTr="00E70292">
        <w:tc>
          <w:tcPr>
            <w:tcW w:w="6475" w:type="dxa"/>
          </w:tcPr>
          <w:p w14:paraId="7228958B" w14:textId="77777777" w:rsidR="00C3761E" w:rsidRDefault="00C3761E" w:rsidP="00C3761E">
            <w:pPr>
              <w:jc w:val="both"/>
            </w:pPr>
          </w:p>
        </w:tc>
        <w:tc>
          <w:tcPr>
            <w:tcW w:w="6475" w:type="dxa"/>
          </w:tcPr>
          <w:p w14:paraId="19FDEAB0" w14:textId="01AF307E" w:rsidR="00C3761E" w:rsidRDefault="00C3761E" w:rsidP="00C3761E">
            <w:pPr>
              <w:jc w:val="both"/>
            </w:pPr>
            <w:r>
              <w:t>Miranda Kessel – Brookfield Renewable</w:t>
            </w:r>
          </w:p>
        </w:tc>
      </w:tr>
    </w:tbl>
    <w:p w14:paraId="50FB7E67" w14:textId="77777777" w:rsidR="00E0072F" w:rsidRDefault="00E0072F" w:rsidP="00761C1A">
      <w:pPr>
        <w:spacing w:after="0"/>
        <w:jc w:val="both"/>
      </w:pPr>
    </w:p>
    <w:p w14:paraId="6E8EDC07" w14:textId="77777777" w:rsidR="00E0072F" w:rsidRDefault="00E0072F" w:rsidP="00761C1A">
      <w:pPr>
        <w:spacing w:after="0"/>
        <w:jc w:val="both"/>
      </w:pPr>
    </w:p>
    <w:p w14:paraId="065204B0" w14:textId="5B2D291B" w:rsidR="00761C1A" w:rsidRDefault="005E1D4D" w:rsidP="00761C1A">
      <w:pPr>
        <w:spacing w:after="0"/>
        <w:jc w:val="both"/>
      </w:pPr>
      <w:hyperlink r:id="rId7" w:history="1">
        <w:r w:rsidR="00761C1A" w:rsidRPr="00E0072F">
          <w:rPr>
            <w:rStyle w:val="Hyperlink"/>
          </w:rPr>
          <w:t>JAMBOARD</w:t>
        </w:r>
      </w:hyperlink>
      <w:r w:rsidR="00761C1A">
        <w:t xml:space="preserve"> – how can we connect more as a Collaborative in uncertain/unpredictable times?</w:t>
      </w:r>
      <w:r w:rsidR="00E0072F">
        <w:t xml:space="preserve"> </w:t>
      </w:r>
      <w:r w:rsidR="00E0072F" w:rsidRPr="00E0072F">
        <w:rPr>
          <w:highlight w:val="yellow"/>
        </w:rPr>
        <w:t>(please feel free to continue adding to this document)</w:t>
      </w:r>
    </w:p>
    <w:p w14:paraId="138A79DB" w14:textId="77777777" w:rsidR="00761C1A" w:rsidRDefault="00761C1A" w:rsidP="00761C1A">
      <w:pPr>
        <w:pStyle w:val="ListParagraph"/>
        <w:numPr>
          <w:ilvl w:val="0"/>
          <w:numId w:val="1"/>
        </w:numPr>
        <w:spacing w:after="0"/>
        <w:jc w:val="both"/>
      </w:pPr>
      <w:r>
        <w:t>Schedule a monthly webinar highlighting work of an organization sustaining the Saco.</w:t>
      </w:r>
    </w:p>
    <w:p w14:paraId="42717696" w14:textId="77777777" w:rsidR="00761C1A" w:rsidRDefault="00761C1A" w:rsidP="00761C1A">
      <w:pPr>
        <w:pStyle w:val="ListParagraph"/>
        <w:numPr>
          <w:ilvl w:val="1"/>
          <w:numId w:val="1"/>
        </w:numPr>
        <w:spacing w:after="0"/>
        <w:jc w:val="both"/>
      </w:pPr>
      <w:r>
        <w:t>30 minutes for presentation</w:t>
      </w:r>
    </w:p>
    <w:p w14:paraId="15DF42E5" w14:textId="77777777" w:rsidR="00761C1A" w:rsidRDefault="00761C1A" w:rsidP="00761C1A">
      <w:pPr>
        <w:pStyle w:val="ListParagraph"/>
        <w:numPr>
          <w:ilvl w:val="1"/>
          <w:numId w:val="1"/>
        </w:numPr>
        <w:spacing w:after="0"/>
        <w:jc w:val="both"/>
      </w:pPr>
      <w:r>
        <w:t>30 minutes for discussion</w:t>
      </w:r>
    </w:p>
    <w:p w14:paraId="3115FBF9" w14:textId="77777777" w:rsidR="00761C1A" w:rsidRDefault="00761C1A" w:rsidP="00761C1A">
      <w:pPr>
        <w:pStyle w:val="ListParagraph"/>
        <w:numPr>
          <w:ilvl w:val="1"/>
          <w:numId w:val="1"/>
        </w:numPr>
        <w:spacing w:after="0"/>
        <w:jc w:val="both"/>
      </w:pPr>
      <w:r>
        <w:t>Virtual or in-person (lunch n learn)</w:t>
      </w:r>
    </w:p>
    <w:p w14:paraId="33703C73" w14:textId="77777777" w:rsidR="00761C1A" w:rsidRDefault="00761C1A" w:rsidP="00761C1A">
      <w:pPr>
        <w:pStyle w:val="ListParagraph"/>
        <w:numPr>
          <w:ilvl w:val="1"/>
          <w:numId w:val="1"/>
        </w:numPr>
        <w:spacing w:after="0"/>
        <w:jc w:val="both"/>
      </w:pPr>
      <w:r>
        <w:t>Podcast featuring collaborators + short training segments</w:t>
      </w:r>
    </w:p>
    <w:p w14:paraId="73CBDC12" w14:textId="77777777" w:rsidR="00761C1A" w:rsidRDefault="00761C1A" w:rsidP="00761C1A">
      <w:pPr>
        <w:pStyle w:val="ListParagraph"/>
        <w:numPr>
          <w:ilvl w:val="2"/>
          <w:numId w:val="1"/>
        </w:numPr>
        <w:spacing w:after="0"/>
        <w:jc w:val="both"/>
      </w:pPr>
      <w:r>
        <w:t>AMC started a new podcast (Sarah N)</w:t>
      </w:r>
    </w:p>
    <w:p w14:paraId="6EC685A3" w14:textId="77777777" w:rsidR="00761C1A" w:rsidRDefault="00761C1A" w:rsidP="00761C1A">
      <w:pPr>
        <w:pStyle w:val="ListParagraph"/>
        <w:numPr>
          <w:ilvl w:val="1"/>
          <w:numId w:val="1"/>
        </w:numPr>
        <w:spacing w:after="0"/>
        <w:jc w:val="both"/>
      </w:pPr>
      <w:r>
        <w:t>Topic idea – technology + BMPs for making long term improvements in WQ</w:t>
      </w:r>
    </w:p>
    <w:p w14:paraId="5101BC05" w14:textId="77777777" w:rsidR="00761C1A" w:rsidRDefault="00761C1A" w:rsidP="00761C1A">
      <w:pPr>
        <w:pStyle w:val="ListParagraph"/>
        <w:numPr>
          <w:ilvl w:val="1"/>
          <w:numId w:val="1"/>
        </w:numPr>
        <w:spacing w:after="0"/>
        <w:jc w:val="both"/>
      </w:pPr>
      <w:r>
        <w:t>Choose a partner (randomly) every month to provide a presentation with cool photos + illustrations</w:t>
      </w:r>
    </w:p>
    <w:p w14:paraId="4A96E4C2" w14:textId="77777777" w:rsidR="00761C1A" w:rsidRDefault="00761C1A" w:rsidP="00761C1A">
      <w:pPr>
        <w:pStyle w:val="ListParagraph"/>
        <w:numPr>
          <w:ilvl w:val="0"/>
          <w:numId w:val="1"/>
        </w:numPr>
        <w:spacing w:after="0"/>
        <w:jc w:val="both"/>
      </w:pPr>
      <w:r>
        <w:t>Interactive map of some places, places we work, places with issues</w:t>
      </w:r>
    </w:p>
    <w:p w14:paraId="19D2B142" w14:textId="77777777" w:rsidR="00761C1A" w:rsidRDefault="00761C1A" w:rsidP="00761C1A">
      <w:pPr>
        <w:pStyle w:val="ListParagraph"/>
        <w:numPr>
          <w:ilvl w:val="1"/>
          <w:numId w:val="1"/>
        </w:numPr>
        <w:spacing w:after="0"/>
        <w:jc w:val="both"/>
      </w:pPr>
      <w:r>
        <w:t>Include cool nature preserves</w:t>
      </w:r>
    </w:p>
    <w:p w14:paraId="42E6EF18" w14:textId="77777777" w:rsidR="00761C1A" w:rsidRDefault="00761C1A" w:rsidP="00761C1A">
      <w:pPr>
        <w:pStyle w:val="ListParagraph"/>
        <w:numPr>
          <w:ilvl w:val="0"/>
          <w:numId w:val="1"/>
        </w:numPr>
        <w:spacing w:after="0"/>
        <w:jc w:val="both"/>
      </w:pPr>
      <w:r>
        <w:t>Disseminate info about federal funding opportunities + how SWC can take advantage of these solutions/sources</w:t>
      </w:r>
    </w:p>
    <w:p w14:paraId="306F3573" w14:textId="77777777" w:rsidR="00761C1A" w:rsidRDefault="00761C1A" w:rsidP="00761C1A">
      <w:pPr>
        <w:spacing w:after="0"/>
        <w:jc w:val="both"/>
      </w:pPr>
    </w:p>
    <w:p w14:paraId="35624C6D" w14:textId="77777777" w:rsidR="00761C1A" w:rsidRDefault="00761C1A" w:rsidP="00761C1A">
      <w:pPr>
        <w:spacing w:after="0"/>
        <w:jc w:val="both"/>
      </w:pPr>
      <w:r>
        <w:t>SARAH NELSON, Director of Research at AMC</w:t>
      </w:r>
    </w:p>
    <w:p w14:paraId="171ACEA9" w14:textId="77777777" w:rsidR="00761C1A" w:rsidRDefault="00761C1A" w:rsidP="00761C1A">
      <w:pPr>
        <w:pStyle w:val="ListParagraph"/>
        <w:numPr>
          <w:ilvl w:val="0"/>
          <w:numId w:val="2"/>
        </w:numPr>
        <w:spacing w:after="0"/>
        <w:jc w:val="both"/>
      </w:pPr>
      <w:r>
        <w:t>Most AMC research is at Pinkham Notch (a few miles down the road)</w:t>
      </w:r>
    </w:p>
    <w:p w14:paraId="7A76F3CC" w14:textId="77777777" w:rsidR="00761C1A" w:rsidRDefault="00761C1A" w:rsidP="00761C1A">
      <w:pPr>
        <w:pStyle w:val="ListParagraph"/>
        <w:numPr>
          <w:ilvl w:val="0"/>
          <w:numId w:val="2"/>
        </w:numPr>
        <w:spacing w:after="0"/>
        <w:jc w:val="both"/>
      </w:pPr>
      <w:r>
        <w:t>Director of Research: Alpine + botany ecology, air + WQ, cartography</w:t>
      </w:r>
    </w:p>
    <w:p w14:paraId="4073C11C" w14:textId="77777777" w:rsidR="00761C1A" w:rsidRDefault="00761C1A" w:rsidP="00761C1A">
      <w:pPr>
        <w:pStyle w:val="ListParagraph"/>
        <w:numPr>
          <w:ilvl w:val="1"/>
          <w:numId w:val="2"/>
        </w:numPr>
        <w:spacing w:after="0"/>
        <w:jc w:val="both"/>
      </w:pPr>
      <w:r>
        <w:t>Previously at UMaine Director of Environmental Science</w:t>
      </w:r>
    </w:p>
    <w:p w14:paraId="33C42D82" w14:textId="77777777" w:rsidR="00761C1A" w:rsidRDefault="00761C1A" w:rsidP="00761C1A">
      <w:pPr>
        <w:pStyle w:val="ListParagraph"/>
        <w:numPr>
          <w:ilvl w:val="0"/>
          <w:numId w:val="2"/>
        </w:numPr>
        <w:spacing w:after="0"/>
        <w:jc w:val="both"/>
      </w:pPr>
      <w:r>
        <w:lastRenderedPageBreak/>
        <w:t>AMC locations throughout regional – regional assessments</w:t>
      </w:r>
    </w:p>
    <w:p w14:paraId="0812A202" w14:textId="77777777" w:rsidR="00761C1A" w:rsidRDefault="00761C1A" w:rsidP="00761C1A">
      <w:pPr>
        <w:pStyle w:val="ListParagraph"/>
        <w:numPr>
          <w:ilvl w:val="0"/>
          <w:numId w:val="2"/>
        </w:numPr>
        <w:spacing w:after="0"/>
        <w:jc w:val="both"/>
      </w:pPr>
      <w:r>
        <w:t>AMC Mission to foster protection, enjoyment, understanding of outdoors</w:t>
      </w:r>
    </w:p>
    <w:p w14:paraId="4DDDC8AB" w14:textId="77777777" w:rsidR="00761C1A" w:rsidRDefault="00761C1A" w:rsidP="00761C1A">
      <w:pPr>
        <w:pStyle w:val="ListParagraph"/>
        <w:numPr>
          <w:ilvl w:val="1"/>
          <w:numId w:val="2"/>
        </w:numPr>
        <w:spacing w:after="0"/>
        <w:jc w:val="both"/>
      </w:pPr>
      <w:r>
        <w:t xml:space="preserve">NEED HELP: </w:t>
      </w:r>
      <w:r w:rsidRPr="00602E00">
        <w:rPr>
          <w:highlight w:val="yellow"/>
        </w:rPr>
        <w:t>How do we help visitors + guests know that it’s all connected within the watershed?</w:t>
      </w:r>
    </w:p>
    <w:p w14:paraId="50682CD3" w14:textId="77777777" w:rsidR="00761C1A" w:rsidRDefault="00761C1A" w:rsidP="00761C1A">
      <w:pPr>
        <w:pStyle w:val="ListParagraph"/>
        <w:numPr>
          <w:ilvl w:val="0"/>
          <w:numId w:val="2"/>
        </w:numPr>
        <w:spacing w:after="0"/>
        <w:jc w:val="both"/>
      </w:pPr>
      <w:r>
        <w:t>What we do?</w:t>
      </w:r>
    </w:p>
    <w:p w14:paraId="478C7949" w14:textId="77777777" w:rsidR="00761C1A" w:rsidRDefault="00761C1A" w:rsidP="00761C1A">
      <w:pPr>
        <w:pStyle w:val="ListParagraph"/>
        <w:numPr>
          <w:ilvl w:val="1"/>
          <w:numId w:val="2"/>
        </w:numPr>
        <w:spacing w:after="0"/>
        <w:jc w:val="both"/>
      </w:pPr>
      <w:r>
        <w:t>Maintain trails (1800 miles)</w:t>
      </w:r>
    </w:p>
    <w:p w14:paraId="7315CF2A" w14:textId="77777777" w:rsidR="00761C1A" w:rsidRDefault="00761C1A" w:rsidP="00761C1A">
      <w:pPr>
        <w:pStyle w:val="ListParagraph"/>
        <w:numPr>
          <w:ilvl w:val="1"/>
          <w:numId w:val="2"/>
        </w:numPr>
        <w:spacing w:after="0"/>
        <w:jc w:val="both"/>
      </w:pPr>
      <w:r>
        <w:t>Advocacy (working closely with policy dept with a focus on conservation, climate change, clear air/water/forests)</w:t>
      </w:r>
    </w:p>
    <w:p w14:paraId="26B982CF" w14:textId="77777777" w:rsidR="00761C1A" w:rsidRDefault="00761C1A" w:rsidP="00761C1A">
      <w:pPr>
        <w:pStyle w:val="ListParagraph"/>
        <w:numPr>
          <w:ilvl w:val="1"/>
          <w:numId w:val="2"/>
        </w:numPr>
        <w:spacing w:after="0"/>
        <w:jc w:val="both"/>
      </w:pPr>
      <w:r>
        <w:t>Land protection + management</w:t>
      </w:r>
    </w:p>
    <w:p w14:paraId="35DBFF1D" w14:textId="77777777" w:rsidR="00761C1A" w:rsidRDefault="00761C1A" w:rsidP="00761C1A">
      <w:pPr>
        <w:pStyle w:val="ListParagraph"/>
        <w:numPr>
          <w:ilvl w:val="1"/>
          <w:numId w:val="2"/>
        </w:numPr>
        <w:spacing w:after="0"/>
        <w:jc w:val="both"/>
      </w:pPr>
      <w:r>
        <w:t>Science</w:t>
      </w:r>
    </w:p>
    <w:p w14:paraId="53D6D30D" w14:textId="77777777" w:rsidR="00761C1A" w:rsidRDefault="00761C1A" w:rsidP="00761C1A">
      <w:pPr>
        <w:pStyle w:val="ListParagraph"/>
        <w:numPr>
          <w:ilvl w:val="0"/>
          <w:numId w:val="2"/>
        </w:numPr>
        <w:spacing w:after="0"/>
        <w:jc w:val="both"/>
      </w:pPr>
      <w:r>
        <w:t>Where are we? About 90 miles to the ocean = source for watershed</w:t>
      </w:r>
    </w:p>
    <w:p w14:paraId="736B798E" w14:textId="77777777" w:rsidR="00761C1A" w:rsidRDefault="00761C1A" w:rsidP="00761C1A">
      <w:pPr>
        <w:pStyle w:val="ListParagraph"/>
        <w:numPr>
          <w:ilvl w:val="0"/>
          <w:numId w:val="2"/>
        </w:numPr>
        <w:spacing w:after="0"/>
        <w:jc w:val="both"/>
      </w:pPr>
      <w:r>
        <w:t>Research priorities</w:t>
      </w:r>
    </w:p>
    <w:p w14:paraId="7D2322A3" w14:textId="77777777" w:rsidR="00761C1A" w:rsidRDefault="00761C1A" w:rsidP="00761C1A">
      <w:pPr>
        <w:pStyle w:val="ListParagraph"/>
        <w:numPr>
          <w:ilvl w:val="1"/>
          <w:numId w:val="2"/>
        </w:numPr>
        <w:spacing w:after="0"/>
        <w:jc w:val="both"/>
      </w:pPr>
      <w:r>
        <w:t>Climate change – it threatens resources AMC is trying to protect and continue to share recreational experiences that are changing across the Northern forest</w:t>
      </w:r>
    </w:p>
    <w:p w14:paraId="47F4B057" w14:textId="77777777" w:rsidR="00761C1A" w:rsidRDefault="00761C1A" w:rsidP="00761C1A">
      <w:pPr>
        <w:pStyle w:val="ListParagraph"/>
        <w:numPr>
          <w:ilvl w:val="2"/>
          <w:numId w:val="2"/>
        </w:numPr>
        <w:spacing w:after="0"/>
        <w:jc w:val="both"/>
      </w:pPr>
      <w:r>
        <w:t>In the NE (ME + NH), lost 3 wks of temps below freeze,19  lost snow cover days, winter 3 weeks shorter</w:t>
      </w:r>
    </w:p>
    <w:p w14:paraId="111DCD74" w14:textId="77777777" w:rsidR="00761C1A" w:rsidRDefault="00761C1A" w:rsidP="00761C1A">
      <w:pPr>
        <w:pStyle w:val="ListParagraph"/>
        <w:numPr>
          <w:ilvl w:val="2"/>
          <w:numId w:val="2"/>
        </w:numPr>
        <w:spacing w:after="0"/>
        <w:jc w:val="both"/>
      </w:pPr>
      <w:r>
        <w:t>Climate trends on Mt Washington analyzed (accelerating climate trends) – paper being published by G. Murray</w:t>
      </w:r>
    </w:p>
    <w:p w14:paraId="3F5F986F" w14:textId="77777777" w:rsidR="00761C1A" w:rsidRDefault="00761C1A" w:rsidP="00761C1A">
      <w:pPr>
        <w:pStyle w:val="ListParagraph"/>
        <w:numPr>
          <w:ilvl w:val="2"/>
          <w:numId w:val="2"/>
        </w:numPr>
        <w:spacing w:after="0"/>
        <w:jc w:val="both"/>
      </w:pPr>
      <w:r>
        <w:t>Interactive web mapper in high elevation areas + forest/alpine implications – paper forthcoming</w:t>
      </w:r>
    </w:p>
    <w:p w14:paraId="5167A421" w14:textId="77777777" w:rsidR="00761C1A" w:rsidRDefault="00761C1A" w:rsidP="00761C1A">
      <w:pPr>
        <w:pStyle w:val="ListParagraph"/>
        <w:numPr>
          <w:ilvl w:val="2"/>
          <w:numId w:val="2"/>
        </w:numPr>
        <w:spacing w:after="0"/>
        <w:jc w:val="both"/>
      </w:pPr>
      <w:r>
        <w:t>Aquatic systems papers include:</w:t>
      </w:r>
    </w:p>
    <w:p w14:paraId="10105C9C" w14:textId="77777777" w:rsidR="00761C1A" w:rsidRDefault="00761C1A" w:rsidP="00761C1A">
      <w:pPr>
        <w:pStyle w:val="ListParagraph"/>
        <w:numPr>
          <w:ilvl w:val="3"/>
          <w:numId w:val="2"/>
        </w:numPr>
        <w:spacing w:after="0"/>
        <w:jc w:val="both"/>
      </w:pPr>
      <w:r>
        <w:t>Mountain ponds (changing chemistry, integrate other metrics – like food web + zooplankton implications)</w:t>
      </w:r>
    </w:p>
    <w:p w14:paraId="5EBD7F3F" w14:textId="77777777" w:rsidR="00761C1A" w:rsidRDefault="00761C1A" w:rsidP="00761C1A">
      <w:pPr>
        <w:pStyle w:val="ListParagraph"/>
        <w:numPr>
          <w:ilvl w:val="3"/>
          <w:numId w:val="2"/>
        </w:numPr>
        <w:spacing w:after="0"/>
        <w:jc w:val="both"/>
      </w:pPr>
      <w:r>
        <w:t>Ensemble modeling with UNH with snow cover days + GHG emissions correlation</w:t>
      </w:r>
    </w:p>
    <w:p w14:paraId="4F474205" w14:textId="2CE7CE18" w:rsidR="00761C1A" w:rsidRDefault="00761C1A" w:rsidP="00761C1A">
      <w:pPr>
        <w:pStyle w:val="ListParagraph"/>
        <w:numPr>
          <w:ilvl w:val="2"/>
          <w:numId w:val="2"/>
        </w:numPr>
        <w:spacing w:after="0"/>
        <w:jc w:val="both"/>
      </w:pPr>
      <w:r>
        <w:t>Take photos + contribute to science!!</w:t>
      </w:r>
    </w:p>
    <w:p w14:paraId="7BBCA9E8" w14:textId="77777777" w:rsidR="00761C1A" w:rsidRDefault="00761C1A" w:rsidP="00761C1A">
      <w:pPr>
        <w:pStyle w:val="ListParagraph"/>
        <w:numPr>
          <w:ilvl w:val="1"/>
          <w:numId w:val="2"/>
        </w:numPr>
        <w:spacing w:after="0"/>
        <w:jc w:val="both"/>
      </w:pPr>
      <w:r>
        <w:t>Net Zero Emission (GOAL by 2050)</w:t>
      </w:r>
    </w:p>
    <w:p w14:paraId="0FCF1F4C" w14:textId="77777777" w:rsidR="00761C1A" w:rsidRDefault="00761C1A" w:rsidP="00761C1A">
      <w:pPr>
        <w:pStyle w:val="ListParagraph"/>
        <w:numPr>
          <w:ilvl w:val="1"/>
          <w:numId w:val="2"/>
        </w:numPr>
        <w:spacing w:after="0"/>
        <w:jc w:val="both"/>
      </w:pPr>
      <w:r>
        <w:t>Maine Woods Initiative</w:t>
      </w:r>
    </w:p>
    <w:p w14:paraId="17F05D62" w14:textId="77777777" w:rsidR="00761C1A" w:rsidRDefault="00761C1A" w:rsidP="00761C1A">
      <w:pPr>
        <w:pStyle w:val="ListParagraph"/>
        <w:numPr>
          <w:ilvl w:val="2"/>
          <w:numId w:val="2"/>
        </w:numPr>
        <w:spacing w:after="0"/>
        <w:jc w:val="both"/>
      </w:pPr>
      <w:r>
        <w:t>100,000acres owned/managed by AMC in 100-mile wilderness area</w:t>
      </w:r>
    </w:p>
    <w:p w14:paraId="7B3B49F8" w14:textId="77777777" w:rsidR="00761C1A" w:rsidRDefault="00761C1A" w:rsidP="00761C1A">
      <w:pPr>
        <w:pStyle w:val="ListParagraph"/>
        <w:numPr>
          <w:ilvl w:val="2"/>
          <w:numId w:val="2"/>
        </w:numPr>
        <w:spacing w:after="0"/>
        <w:jc w:val="both"/>
      </w:pPr>
      <w:r>
        <w:t>Dark Sky Park designation</w:t>
      </w:r>
    </w:p>
    <w:p w14:paraId="2C91B957" w14:textId="77777777" w:rsidR="00761C1A" w:rsidRDefault="00761C1A" w:rsidP="00761C1A">
      <w:pPr>
        <w:pStyle w:val="ListParagraph"/>
        <w:numPr>
          <w:ilvl w:val="2"/>
          <w:numId w:val="2"/>
        </w:numPr>
        <w:spacing w:after="0"/>
        <w:jc w:val="both"/>
      </w:pPr>
      <w:r>
        <w:t>Carbon projects</w:t>
      </w:r>
    </w:p>
    <w:p w14:paraId="6D7FF706" w14:textId="77777777" w:rsidR="00761C1A" w:rsidRDefault="00761C1A" w:rsidP="00761C1A">
      <w:pPr>
        <w:pStyle w:val="ListParagraph"/>
        <w:numPr>
          <w:ilvl w:val="2"/>
          <w:numId w:val="2"/>
        </w:numPr>
        <w:spacing w:after="0"/>
        <w:jc w:val="both"/>
      </w:pPr>
      <w:r>
        <w:t>Sustainable forests</w:t>
      </w:r>
    </w:p>
    <w:p w14:paraId="613498C3" w14:textId="2EEA2D89" w:rsidR="00761C1A" w:rsidRDefault="00761C1A" w:rsidP="00761C1A">
      <w:pPr>
        <w:pStyle w:val="ListParagraph"/>
        <w:numPr>
          <w:ilvl w:val="2"/>
          <w:numId w:val="2"/>
        </w:numPr>
        <w:spacing w:after="0"/>
        <w:jc w:val="both"/>
      </w:pPr>
      <w:r>
        <w:t>Eco</w:t>
      </w:r>
      <w:r w:rsidR="008B038C">
        <w:t>-</w:t>
      </w:r>
      <w:r>
        <w:t>reserves</w:t>
      </w:r>
    </w:p>
    <w:p w14:paraId="39D56D26" w14:textId="77777777" w:rsidR="00761C1A" w:rsidRDefault="00761C1A" w:rsidP="00761C1A">
      <w:pPr>
        <w:pStyle w:val="ListParagraph"/>
        <w:numPr>
          <w:ilvl w:val="2"/>
          <w:numId w:val="2"/>
        </w:numPr>
        <w:spacing w:after="0"/>
        <w:jc w:val="both"/>
      </w:pPr>
      <w:r>
        <w:t>Fish passage work + large wood additions</w:t>
      </w:r>
    </w:p>
    <w:p w14:paraId="4BC90B64" w14:textId="77777777" w:rsidR="00761C1A" w:rsidRDefault="00761C1A" w:rsidP="00761C1A">
      <w:pPr>
        <w:pStyle w:val="ListParagraph"/>
        <w:numPr>
          <w:ilvl w:val="2"/>
          <w:numId w:val="2"/>
        </w:numPr>
        <w:spacing w:after="0"/>
        <w:jc w:val="both"/>
      </w:pPr>
      <w:r>
        <w:t>Characterizing lakes + ponds in 2021</w:t>
      </w:r>
    </w:p>
    <w:p w14:paraId="7AC6EB31" w14:textId="77777777" w:rsidR="00761C1A" w:rsidRDefault="00761C1A" w:rsidP="00761C1A">
      <w:pPr>
        <w:pStyle w:val="ListParagraph"/>
        <w:numPr>
          <w:ilvl w:val="1"/>
          <w:numId w:val="2"/>
        </w:numPr>
        <w:spacing w:after="0"/>
        <w:jc w:val="both"/>
      </w:pPr>
      <w:r>
        <w:t>Mountain env research</w:t>
      </w:r>
    </w:p>
    <w:p w14:paraId="3C39BE46" w14:textId="77777777" w:rsidR="00761C1A" w:rsidRDefault="00761C1A" w:rsidP="00761C1A">
      <w:pPr>
        <w:pStyle w:val="ListParagraph"/>
        <w:numPr>
          <w:ilvl w:val="1"/>
          <w:numId w:val="2"/>
        </w:numPr>
        <w:spacing w:after="0"/>
        <w:jc w:val="both"/>
      </w:pPr>
      <w:r>
        <w:t>Advocacy</w:t>
      </w:r>
    </w:p>
    <w:p w14:paraId="0E45467E" w14:textId="77777777" w:rsidR="00761C1A" w:rsidRDefault="00761C1A" w:rsidP="00761C1A">
      <w:pPr>
        <w:pStyle w:val="ListParagraph"/>
        <w:numPr>
          <w:ilvl w:val="2"/>
          <w:numId w:val="2"/>
        </w:numPr>
        <w:spacing w:after="0"/>
        <w:jc w:val="both"/>
      </w:pPr>
      <w:r>
        <w:t>“Canned” action alerts</w:t>
      </w:r>
    </w:p>
    <w:p w14:paraId="12AE190E" w14:textId="77777777" w:rsidR="00761C1A" w:rsidRDefault="00761C1A" w:rsidP="00761C1A">
      <w:pPr>
        <w:pStyle w:val="ListParagraph"/>
        <w:numPr>
          <w:ilvl w:val="2"/>
          <w:numId w:val="2"/>
        </w:numPr>
        <w:spacing w:after="0"/>
        <w:jc w:val="both"/>
      </w:pPr>
      <w:r>
        <w:t>Interactive story map</w:t>
      </w:r>
    </w:p>
    <w:p w14:paraId="3C03FA4A" w14:textId="77777777" w:rsidR="00761C1A" w:rsidRDefault="00761C1A" w:rsidP="00761C1A">
      <w:pPr>
        <w:pStyle w:val="ListParagraph"/>
        <w:numPr>
          <w:ilvl w:val="0"/>
          <w:numId w:val="2"/>
        </w:numPr>
        <w:spacing w:after="0"/>
        <w:jc w:val="both"/>
      </w:pPr>
      <w:r>
        <w:t>COMMENT From Brian Johnston – USFS runs Mt Washington avalanche center nearby for data purposes, if AMC needs</w:t>
      </w:r>
    </w:p>
    <w:p w14:paraId="7FA5B84E" w14:textId="77777777" w:rsidR="00761C1A" w:rsidRDefault="00761C1A" w:rsidP="00761C1A">
      <w:pPr>
        <w:pStyle w:val="ListParagraph"/>
        <w:numPr>
          <w:ilvl w:val="1"/>
          <w:numId w:val="2"/>
        </w:numPr>
        <w:spacing w:after="0"/>
        <w:jc w:val="both"/>
      </w:pPr>
      <w:r w:rsidRPr="007D25E1">
        <w:t>Sarah's students are working across all three climate zones that the Saco Watershed spans in ME + NH</w:t>
      </w:r>
    </w:p>
    <w:p w14:paraId="139C76DC" w14:textId="77777777" w:rsidR="00761C1A" w:rsidRDefault="00761C1A" w:rsidP="00761C1A">
      <w:pPr>
        <w:pStyle w:val="ListParagraph"/>
        <w:numPr>
          <w:ilvl w:val="0"/>
          <w:numId w:val="2"/>
        </w:numPr>
        <w:spacing w:after="0"/>
        <w:jc w:val="both"/>
      </w:pPr>
      <w:r>
        <w:t xml:space="preserve">KARL H QUESTION: </w:t>
      </w:r>
      <w:r w:rsidRPr="007D25E1">
        <w:rPr>
          <w:highlight w:val="yellow"/>
        </w:rPr>
        <w:t>How do we let visitors know that they are in the headwaters of the Saco River?</w:t>
      </w:r>
    </w:p>
    <w:p w14:paraId="204694D7" w14:textId="77777777" w:rsidR="003C5FF0" w:rsidRDefault="003C5FF0" w:rsidP="00761C1A">
      <w:pPr>
        <w:spacing w:after="0"/>
        <w:jc w:val="both"/>
      </w:pPr>
    </w:p>
    <w:p w14:paraId="74888666" w14:textId="34D9BD79" w:rsidR="00761C1A" w:rsidRDefault="00761C1A" w:rsidP="00761C1A">
      <w:pPr>
        <w:spacing w:after="0"/>
        <w:jc w:val="both"/>
      </w:pPr>
      <w:r>
        <w:lastRenderedPageBreak/>
        <w:t>BRIAN JOHNSTON, USFS UPDATES</w:t>
      </w:r>
    </w:p>
    <w:p w14:paraId="3498E4E7" w14:textId="77777777" w:rsidR="00761C1A" w:rsidRDefault="00761C1A" w:rsidP="00761C1A">
      <w:pPr>
        <w:pStyle w:val="ListParagraph"/>
        <w:numPr>
          <w:ilvl w:val="0"/>
          <w:numId w:val="3"/>
        </w:numPr>
        <w:spacing w:after="0"/>
        <w:jc w:val="both"/>
      </w:pPr>
      <w:r>
        <w:t>White Mtn National Forest</w:t>
      </w:r>
    </w:p>
    <w:p w14:paraId="6892307B" w14:textId="2C84CE2A" w:rsidR="00761C1A" w:rsidRDefault="00761C1A" w:rsidP="00761C1A">
      <w:pPr>
        <w:pStyle w:val="ListParagraph"/>
        <w:numPr>
          <w:ilvl w:val="0"/>
          <w:numId w:val="3"/>
        </w:numPr>
        <w:spacing w:after="0"/>
        <w:jc w:val="both"/>
      </w:pPr>
      <w:r>
        <w:t xml:space="preserve">Broad perspective of Forestry Service; 3 </w:t>
      </w:r>
      <w:r w:rsidR="003934BB">
        <w:t>branches</w:t>
      </w:r>
      <w:r>
        <w:t xml:space="preserve"> of USFS</w:t>
      </w:r>
    </w:p>
    <w:p w14:paraId="4B5AD239" w14:textId="77777777" w:rsidR="00761C1A" w:rsidRDefault="00761C1A" w:rsidP="00761C1A">
      <w:pPr>
        <w:pStyle w:val="ListParagraph"/>
        <w:numPr>
          <w:ilvl w:val="1"/>
          <w:numId w:val="3"/>
        </w:numPr>
        <w:spacing w:after="0"/>
        <w:jc w:val="both"/>
      </w:pPr>
      <w:r>
        <w:t>Nation Forest System – land based</w:t>
      </w:r>
    </w:p>
    <w:p w14:paraId="763FB1FD" w14:textId="77777777" w:rsidR="00761C1A" w:rsidRDefault="00761C1A" w:rsidP="00761C1A">
      <w:pPr>
        <w:pStyle w:val="ListParagraph"/>
        <w:numPr>
          <w:ilvl w:val="1"/>
          <w:numId w:val="3"/>
        </w:numPr>
        <w:spacing w:after="0"/>
        <w:jc w:val="both"/>
      </w:pPr>
      <w:r>
        <w:t>State + Private Forestry</w:t>
      </w:r>
    </w:p>
    <w:p w14:paraId="049C3C96" w14:textId="77777777" w:rsidR="00761C1A" w:rsidRDefault="00761C1A" w:rsidP="00761C1A">
      <w:pPr>
        <w:pStyle w:val="ListParagraph"/>
        <w:numPr>
          <w:ilvl w:val="1"/>
          <w:numId w:val="3"/>
        </w:numPr>
        <w:spacing w:after="0"/>
        <w:jc w:val="both"/>
      </w:pPr>
      <w:r>
        <w:t>Research</w:t>
      </w:r>
    </w:p>
    <w:p w14:paraId="78CCFBC3" w14:textId="77777777" w:rsidR="00761C1A" w:rsidRDefault="00761C1A" w:rsidP="00761C1A">
      <w:pPr>
        <w:pStyle w:val="ListParagraph"/>
        <w:numPr>
          <w:ilvl w:val="0"/>
          <w:numId w:val="3"/>
        </w:numPr>
        <w:spacing w:after="0"/>
        <w:jc w:val="both"/>
      </w:pPr>
      <w:r>
        <w:t>Weeks Act of 1911 allowed land to be purchased for the public</w:t>
      </w:r>
    </w:p>
    <w:p w14:paraId="6AE36DA9" w14:textId="77777777" w:rsidR="00761C1A" w:rsidRDefault="00761C1A" w:rsidP="00761C1A">
      <w:pPr>
        <w:pStyle w:val="ListParagraph"/>
        <w:numPr>
          <w:ilvl w:val="1"/>
          <w:numId w:val="3"/>
        </w:numPr>
        <w:spacing w:after="0"/>
        <w:jc w:val="both"/>
      </w:pPr>
      <w:r>
        <w:t>Maintain wild habitat</w:t>
      </w:r>
    </w:p>
    <w:p w14:paraId="31F2D61F" w14:textId="77777777" w:rsidR="00761C1A" w:rsidRDefault="00761C1A" w:rsidP="00761C1A">
      <w:pPr>
        <w:pStyle w:val="ListParagraph"/>
        <w:numPr>
          <w:ilvl w:val="1"/>
          <w:numId w:val="3"/>
        </w:numPr>
        <w:spacing w:after="0"/>
        <w:jc w:val="both"/>
      </w:pPr>
      <w:r>
        <w:t>Forests divided into 3 geographic areas (by watershed)</w:t>
      </w:r>
    </w:p>
    <w:p w14:paraId="4C0D2220" w14:textId="77777777" w:rsidR="00761C1A" w:rsidRDefault="00761C1A" w:rsidP="00761C1A">
      <w:pPr>
        <w:pStyle w:val="ListParagraph"/>
        <w:numPr>
          <w:ilvl w:val="2"/>
          <w:numId w:val="3"/>
        </w:numPr>
        <w:spacing w:after="0"/>
        <w:jc w:val="both"/>
      </w:pPr>
      <w:r>
        <w:t>Saco District (Conway) – 300,000 acres</w:t>
      </w:r>
    </w:p>
    <w:p w14:paraId="2EE30EAD" w14:textId="77777777" w:rsidR="00761C1A" w:rsidRDefault="00761C1A" w:rsidP="00761C1A">
      <w:pPr>
        <w:pStyle w:val="ListParagraph"/>
        <w:numPr>
          <w:ilvl w:val="3"/>
          <w:numId w:val="3"/>
        </w:numPr>
        <w:spacing w:after="0"/>
        <w:jc w:val="both"/>
      </w:pPr>
      <w:r>
        <w:t xml:space="preserve">Brian manages </w:t>
      </w:r>
      <w:r w:rsidRPr="00F61B39">
        <w:rPr>
          <w:b/>
          <w:bCs/>
        </w:rPr>
        <w:t>wilderness recreation program</w:t>
      </w:r>
      <w:r>
        <w:t xml:space="preserve"> (many seasonal employees + volunteers actively working on the ground)</w:t>
      </w:r>
    </w:p>
    <w:p w14:paraId="57B6CFA6" w14:textId="77777777" w:rsidR="00761C1A" w:rsidRDefault="00761C1A" w:rsidP="00761C1A">
      <w:pPr>
        <w:pStyle w:val="ListParagraph"/>
        <w:numPr>
          <w:ilvl w:val="4"/>
          <w:numId w:val="3"/>
        </w:numPr>
        <w:spacing w:after="0"/>
        <w:jc w:val="both"/>
      </w:pPr>
      <w:r>
        <w:t>Recreation = people management</w:t>
      </w:r>
    </w:p>
    <w:p w14:paraId="1B48F41D" w14:textId="77777777" w:rsidR="00761C1A" w:rsidRDefault="00761C1A" w:rsidP="00761C1A">
      <w:pPr>
        <w:pStyle w:val="ListParagraph"/>
        <w:numPr>
          <w:ilvl w:val="4"/>
          <w:numId w:val="3"/>
        </w:numPr>
        <w:spacing w:after="0"/>
        <w:jc w:val="both"/>
      </w:pPr>
      <w:r>
        <w:t xml:space="preserve">Restoration = land management </w:t>
      </w:r>
    </w:p>
    <w:p w14:paraId="58C9CA16" w14:textId="77777777" w:rsidR="00761C1A" w:rsidRDefault="00761C1A" w:rsidP="00761C1A">
      <w:pPr>
        <w:pStyle w:val="ListParagraph"/>
        <w:numPr>
          <w:ilvl w:val="3"/>
          <w:numId w:val="3"/>
        </w:numPr>
        <w:spacing w:after="0"/>
        <w:jc w:val="both"/>
      </w:pPr>
      <w:r>
        <w:t xml:space="preserve">Counterparts include a </w:t>
      </w:r>
      <w:r w:rsidRPr="00F61B39">
        <w:rPr>
          <w:b/>
          <w:bCs/>
        </w:rPr>
        <w:t>wildlife biologist</w:t>
      </w:r>
      <w:r>
        <w:t xml:space="preserve"> + </w:t>
      </w:r>
      <w:r w:rsidRPr="00F61B39">
        <w:rPr>
          <w:b/>
          <w:bCs/>
        </w:rPr>
        <w:t>forester</w:t>
      </w:r>
      <w:r>
        <w:t xml:space="preserve"> (timber sales to open market)</w:t>
      </w:r>
    </w:p>
    <w:p w14:paraId="505A87C1" w14:textId="77777777" w:rsidR="00761C1A" w:rsidRDefault="00761C1A" w:rsidP="00761C1A">
      <w:pPr>
        <w:pStyle w:val="ListParagraph"/>
        <w:numPr>
          <w:ilvl w:val="2"/>
          <w:numId w:val="3"/>
        </w:numPr>
        <w:spacing w:after="0"/>
        <w:jc w:val="both"/>
      </w:pPr>
      <w:r>
        <w:t>Androscoggin (Gorham)</w:t>
      </w:r>
    </w:p>
    <w:p w14:paraId="3C16E82E" w14:textId="78329E88" w:rsidR="00761C1A" w:rsidRDefault="003934BB" w:rsidP="00761C1A">
      <w:pPr>
        <w:pStyle w:val="ListParagraph"/>
        <w:numPr>
          <w:ilvl w:val="2"/>
          <w:numId w:val="3"/>
        </w:numPr>
        <w:spacing w:after="0"/>
        <w:jc w:val="both"/>
      </w:pPr>
      <w:r>
        <w:t>Pemigewasset</w:t>
      </w:r>
      <w:r w:rsidR="00761C1A">
        <w:t xml:space="preserve"> (??)</w:t>
      </w:r>
    </w:p>
    <w:p w14:paraId="55D60A38" w14:textId="77777777" w:rsidR="00761C1A" w:rsidRDefault="00761C1A" w:rsidP="00761C1A">
      <w:pPr>
        <w:pStyle w:val="ListParagraph"/>
        <w:numPr>
          <w:ilvl w:val="0"/>
          <w:numId w:val="3"/>
        </w:numPr>
        <w:spacing w:after="0"/>
        <w:jc w:val="both"/>
      </w:pPr>
      <w:r>
        <w:t>Karl – State + Private Forestry Program to manage State land + private landowners</w:t>
      </w:r>
    </w:p>
    <w:p w14:paraId="0F52FA90" w14:textId="77777777" w:rsidR="00761C1A" w:rsidRDefault="00761C1A" w:rsidP="00761C1A">
      <w:pPr>
        <w:pStyle w:val="ListParagraph"/>
        <w:numPr>
          <w:ilvl w:val="1"/>
          <w:numId w:val="3"/>
        </w:numPr>
        <w:spacing w:after="0"/>
        <w:jc w:val="both"/>
      </w:pPr>
      <w:r>
        <w:t>6 New England States – how to manage forests for water quality + quantity</w:t>
      </w:r>
    </w:p>
    <w:p w14:paraId="7D630F38" w14:textId="77777777" w:rsidR="00761C1A" w:rsidRDefault="00761C1A" w:rsidP="00761C1A">
      <w:pPr>
        <w:pStyle w:val="ListParagraph"/>
        <w:numPr>
          <w:ilvl w:val="1"/>
          <w:numId w:val="3"/>
        </w:numPr>
        <w:spacing w:after="0"/>
        <w:jc w:val="both"/>
      </w:pPr>
      <w:r>
        <w:t>Grant program – Landscape-scale Restoration Grant (LSR) tied to Farm Bill</w:t>
      </w:r>
    </w:p>
    <w:p w14:paraId="5C4BDE4A" w14:textId="77777777" w:rsidR="00761C1A" w:rsidRDefault="00761C1A" w:rsidP="00761C1A">
      <w:pPr>
        <w:pStyle w:val="ListParagraph"/>
        <w:numPr>
          <w:ilvl w:val="2"/>
          <w:numId w:val="3"/>
        </w:numPr>
        <w:spacing w:after="0"/>
        <w:jc w:val="both"/>
      </w:pPr>
      <w:r>
        <w:t>Every state has state forest action plan with A number of objectives with some links to WQ on objectives</w:t>
      </w:r>
    </w:p>
    <w:p w14:paraId="659B9BF7" w14:textId="77777777" w:rsidR="00761C1A" w:rsidRDefault="00761C1A" w:rsidP="00761C1A">
      <w:pPr>
        <w:pStyle w:val="ListParagraph"/>
        <w:numPr>
          <w:ilvl w:val="2"/>
          <w:numId w:val="3"/>
        </w:numPr>
        <w:spacing w:after="0"/>
        <w:jc w:val="both"/>
      </w:pPr>
      <w:r>
        <w:t>If a project can achieve one of the action plan strategies, that project is eligible for grant funding</w:t>
      </w:r>
    </w:p>
    <w:p w14:paraId="1DBB3FD4" w14:textId="77777777" w:rsidR="00761C1A" w:rsidRDefault="00761C1A" w:rsidP="00761C1A">
      <w:pPr>
        <w:pStyle w:val="ListParagraph"/>
        <w:numPr>
          <w:ilvl w:val="2"/>
          <w:numId w:val="3"/>
        </w:numPr>
        <w:spacing w:after="0"/>
        <w:jc w:val="both"/>
      </w:pPr>
      <w:r>
        <w:t>Each state can submit up to 5 applications per year must be approved by the State forester</w:t>
      </w:r>
    </w:p>
    <w:p w14:paraId="338C6D7A" w14:textId="77777777" w:rsidR="00761C1A" w:rsidRDefault="00761C1A" w:rsidP="00761C1A">
      <w:pPr>
        <w:pStyle w:val="ListParagraph"/>
        <w:numPr>
          <w:ilvl w:val="2"/>
          <w:numId w:val="3"/>
        </w:numPr>
        <w:spacing w:after="0"/>
        <w:jc w:val="both"/>
      </w:pPr>
      <w:r>
        <w:t>Deadline for 2021 = Nov 5</w:t>
      </w:r>
    </w:p>
    <w:p w14:paraId="2D50A369" w14:textId="77777777" w:rsidR="00761C1A" w:rsidRDefault="00761C1A" w:rsidP="00761C1A">
      <w:pPr>
        <w:pStyle w:val="ListParagraph"/>
        <w:numPr>
          <w:ilvl w:val="3"/>
          <w:numId w:val="3"/>
        </w:numPr>
        <w:spacing w:after="0"/>
        <w:jc w:val="both"/>
      </w:pPr>
      <w:r>
        <w:t>50:50 match requirement</w:t>
      </w:r>
    </w:p>
    <w:p w14:paraId="0999AE91" w14:textId="77777777" w:rsidR="00761C1A" w:rsidRDefault="00761C1A" w:rsidP="00761C1A">
      <w:pPr>
        <w:pStyle w:val="ListParagraph"/>
        <w:numPr>
          <w:ilvl w:val="3"/>
          <w:numId w:val="3"/>
        </w:numPr>
        <w:spacing w:after="0"/>
        <w:jc w:val="both"/>
      </w:pPr>
      <w:r>
        <w:t>3-yr max duration</w:t>
      </w:r>
    </w:p>
    <w:p w14:paraId="67CAA5B9" w14:textId="77777777" w:rsidR="00761C1A" w:rsidRDefault="00761C1A" w:rsidP="00761C1A">
      <w:pPr>
        <w:pStyle w:val="ListParagraph"/>
        <w:numPr>
          <w:ilvl w:val="3"/>
          <w:numId w:val="3"/>
        </w:numPr>
        <w:spacing w:after="0"/>
        <w:jc w:val="both"/>
      </w:pPr>
      <w:r>
        <w:t>Starting at $50K</w:t>
      </w:r>
    </w:p>
    <w:p w14:paraId="64449B1F" w14:textId="77777777" w:rsidR="00761C1A" w:rsidRDefault="00761C1A" w:rsidP="00761C1A">
      <w:pPr>
        <w:pStyle w:val="ListParagraph"/>
        <w:numPr>
          <w:ilvl w:val="2"/>
          <w:numId w:val="3"/>
        </w:numPr>
        <w:spacing w:after="0"/>
        <w:jc w:val="both"/>
      </w:pPr>
      <w:r>
        <w:t>Example project recently funded: how do we manage timber sales with changing climates?</w:t>
      </w:r>
    </w:p>
    <w:p w14:paraId="36FFEA33" w14:textId="77777777" w:rsidR="00761C1A" w:rsidRDefault="00761C1A" w:rsidP="00761C1A">
      <w:pPr>
        <w:pStyle w:val="ListParagraph"/>
        <w:numPr>
          <w:ilvl w:val="3"/>
          <w:numId w:val="3"/>
        </w:numPr>
        <w:spacing w:after="0"/>
        <w:jc w:val="both"/>
      </w:pPr>
      <w:r>
        <w:t>What can you do is a large rain event is coming but your landscape is cleared?</w:t>
      </w:r>
    </w:p>
    <w:p w14:paraId="12C87C9F" w14:textId="77777777" w:rsidR="00761C1A" w:rsidRDefault="00761C1A" w:rsidP="00761C1A">
      <w:pPr>
        <w:pStyle w:val="ListParagraph"/>
        <w:numPr>
          <w:ilvl w:val="3"/>
          <w:numId w:val="3"/>
        </w:numPr>
        <w:spacing w:after="0"/>
        <w:jc w:val="both"/>
      </w:pPr>
      <w:r>
        <w:t>What are the quick response actions/BMPs that can be implemented immediately before the rain event?</w:t>
      </w:r>
    </w:p>
    <w:p w14:paraId="3061AE4A" w14:textId="77777777" w:rsidR="00761C1A" w:rsidRDefault="00761C1A" w:rsidP="00761C1A">
      <w:pPr>
        <w:pStyle w:val="ListParagraph"/>
        <w:numPr>
          <w:ilvl w:val="0"/>
          <w:numId w:val="3"/>
        </w:numPr>
        <w:spacing w:after="0"/>
        <w:jc w:val="both"/>
      </w:pPr>
      <w:r>
        <w:t>Cristin Bailey = trail manager for USFS</w:t>
      </w:r>
    </w:p>
    <w:p w14:paraId="2E680E26" w14:textId="77777777" w:rsidR="00761C1A" w:rsidRDefault="00761C1A" w:rsidP="00761C1A">
      <w:pPr>
        <w:pStyle w:val="ListParagraph"/>
        <w:numPr>
          <w:ilvl w:val="1"/>
          <w:numId w:val="3"/>
        </w:numPr>
        <w:spacing w:after="0"/>
        <w:jc w:val="both"/>
      </w:pPr>
      <w:r>
        <w:t>Hot spot for Conway scenic railway notch train</w:t>
      </w:r>
    </w:p>
    <w:p w14:paraId="68F3834C" w14:textId="77777777" w:rsidR="00761C1A" w:rsidRDefault="00761C1A" w:rsidP="00761C1A">
      <w:pPr>
        <w:pStyle w:val="ListParagraph"/>
        <w:numPr>
          <w:ilvl w:val="1"/>
          <w:numId w:val="3"/>
        </w:numPr>
        <w:spacing w:after="0"/>
        <w:jc w:val="both"/>
      </w:pPr>
      <w:r>
        <w:t>Trail is a horseshoe, but trying to make it a loop (fully accessible trail requires a lot of money)</w:t>
      </w:r>
    </w:p>
    <w:p w14:paraId="6100DCFD" w14:textId="77777777" w:rsidR="00761C1A" w:rsidRDefault="00761C1A" w:rsidP="00761C1A">
      <w:pPr>
        <w:pStyle w:val="ListParagraph"/>
        <w:numPr>
          <w:ilvl w:val="1"/>
          <w:numId w:val="3"/>
        </w:numPr>
        <w:spacing w:after="0"/>
        <w:jc w:val="both"/>
      </w:pPr>
      <w:r>
        <w:t>Immediate need = design/build proposal for trail (needs bridges + boardwalk, address exposed roots, interpretation around lake)</w:t>
      </w:r>
    </w:p>
    <w:p w14:paraId="792AC2B4" w14:textId="77777777" w:rsidR="00761C1A" w:rsidRDefault="00761C1A" w:rsidP="00761C1A">
      <w:pPr>
        <w:pStyle w:val="ListParagraph"/>
        <w:numPr>
          <w:ilvl w:val="0"/>
          <w:numId w:val="3"/>
        </w:numPr>
        <w:spacing w:after="0"/>
        <w:jc w:val="both"/>
      </w:pPr>
      <w:r w:rsidRPr="003F0E7A">
        <w:t>How visitor use changed during the pandemic for USFS?</w:t>
      </w:r>
    </w:p>
    <w:p w14:paraId="787C69B3" w14:textId="77777777" w:rsidR="00761C1A" w:rsidRDefault="00761C1A" w:rsidP="00761C1A">
      <w:pPr>
        <w:pStyle w:val="ListParagraph"/>
        <w:numPr>
          <w:ilvl w:val="1"/>
          <w:numId w:val="3"/>
        </w:numPr>
        <w:spacing w:after="0"/>
        <w:jc w:val="both"/>
      </w:pPr>
      <w:r>
        <w:t xml:space="preserve">Overwhelming number of visitors </w:t>
      </w:r>
    </w:p>
    <w:p w14:paraId="57EFF109" w14:textId="77777777" w:rsidR="00761C1A" w:rsidRDefault="00761C1A" w:rsidP="00761C1A">
      <w:pPr>
        <w:pStyle w:val="ListParagraph"/>
        <w:numPr>
          <w:ilvl w:val="2"/>
          <w:numId w:val="3"/>
        </w:numPr>
        <w:spacing w:after="0"/>
        <w:jc w:val="both"/>
      </w:pPr>
      <w:r>
        <w:t>2020:</w:t>
      </w:r>
    </w:p>
    <w:p w14:paraId="2AFECD99" w14:textId="77777777" w:rsidR="00761C1A" w:rsidRDefault="00761C1A" w:rsidP="00761C1A">
      <w:pPr>
        <w:pStyle w:val="ListParagraph"/>
        <w:numPr>
          <w:ilvl w:val="3"/>
          <w:numId w:val="3"/>
        </w:numPr>
        <w:spacing w:after="0"/>
        <w:jc w:val="both"/>
      </w:pPr>
      <w:r>
        <w:lastRenderedPageBreak/>
        <w:t xml:space="preserve">such a high use of resources that many visitors overflowed to low use areas </w:t>
      </w:r>
    </w:p>
    <w:p w14:paraId="0C222C92" w14:textId="77777777" w:rsidR="00761C1A" w:rsidRDefault="00761C1A" w:rsidP="00761C1A">
      <w:pPr>
        <w:pStyle w:val="ListParagraph"/>
        <w:numPr>
          <w:ilvl w:val="3"/>
          <w:numId w:val="3"/>
        </w:numPr>
        <w:spacing w:after="0"/>
        <w:jc w:val="both"/>
      </w:pPr>
      <w:r>
        <w:t>regional experience is demonstrative of national experience by USFS</w:t>
      </w:r>
    </w:p>
    <w:p w14:paraId="1614832E" w14:textId="77777777" w:rsidR="00761C1A" w:rsidRDefault="00761C1A" w:rsidP="00761C1A">
      <w:pPr>
        <w:pStyle w:val="ListParagraph"/>
        <w:numPr>
          <w:ilvl w:val="2"/>
          <w:numId w:val="3"/>
        </w:numPr>
        <w:spacing w:after="0"/>
        <w:jc w:val="both"/>
      </w:pPr>
      <w:r>
        <w:t>2021:</w:t>
      </w:r>
    </w:p>
    <w:p w14:paraId="2BF940A6" w14:textId="77777777" w:rsidR="00761C1A" w:rsidRDefault="00761C1A" w:rsidP="00761C1A">
      <w:pPr>
        <w:pStyle w:val="ListParagraph"/>
        <w:numPr>
          <w:ilvl w:val="3"/>
          <w:numId w:val="3"/>
        </w:numPr>
        <w:spacing w:after="0"/>
        <w:jc w:val="both"/>
      </w:pPr>
      <w:r>
        <w:t>this past year was “normal” in numbers</w:t>
      </w:r>
    </w:p>
    <w:p w14:paraId="1431D7FB" w14:textId="77777777" w:rsidR="00761C1A" w:rsidRDefault="00761C1A" w:rsidP="00761C1A">
      <w:pPr>
        <w:pStyle w:val="ListParagraph"/>
        <w:numPr>
          <w:ilvl w:val="3"/>
          <w:numId w:val="3"/>
        </w:numPr>
        <w:spacing w:after="0"/>
        <w:jc w:val="both"/>
      </w:pPr>
      <w:r>
        <w:t xml:space="preserve">new demographics of visitors </w:t>
      </w:r>
    </w:p>
    <w:p w14:paraId="57376A16" w14:textId="77777777" w:rsidR="00761C1A" w:rsidRDefault="00761C1A" w:rsidP="00761C1A">
      <w:pPr>
        <w:pStyle w:val="ListParagraph"/>
        <w:numPr>
          <w:ilvl w:val="4"/>
          <w:numId w:val="3"/>
        </w:numPr>
        <w:spacing w:after="0"/>
        <w:jc w:val="both"/>
      </w:pPr>
      <w:r>
        <w:t>evident by trash + graffiti experienced in 2020, new “overflow” trails</w:t>
      </w:r>
    </w:p>
    <w:p w14:paraId="03EDA6C9" w14:textId="77777777" w:rsidR="00761C1A" w:rsidRDefault="00761C1A" w:rsidP="00761C1A">
      <w:pPr>
        <w:pStyle w:val="ListParagraph"/>
        <w:numPr>
          <w:ilvl w:val="4"/>
          <w:numId w:val="3"/>
        </w:numPr>
        <w:spacing w:after="0"/>
        <w:jc w:val="both"/>
      </w:pPr>
      <w:r>
        <w:t>QUESTION: Any issues stemming from racism? Hard for minorities to get out in nature with social + racial tensions</w:t>
      </w:r>
    </w:p>
    <w:p w14:paraId="4F2429DC" w14:textId="77777777" w:rsidR="00761C1A" w:rsidRDefault="00761C1A" w:rsidP="00761C1A">
      <w:pPr>
        <w:pStyle w:val="ListParagraph"/>
        <w:numPr>
          <w:ilvl w:val="5"/>
          <w:numId w:val="3"/>
        </w:numPr>
        <w:spacing w:after="0"/>
        <w:jc w:val="both"/>
      </w:pPr>
      <w:r>
        <w:t>ANSWER: No formal complaints made to address = direct observation</w:t>
      </w:r>
    </w:p>
    <w:p w14:paraId="3966C9A5" w14:textId="77777777" w:rsidR="00761C1A" w:rsidRDefault="00761C1A" w:rsidP="00761C1A">
      <w:pPr>
        <w:pStyle w:val="ListParagraph"/>
        <w:numPr>
          <w:ilvl w:val="5"/>
          <w:numId w:val="3"/>
        </w:numPr>
        <w:spacing w:after="0"/>
        <w:jc w:val="both"/>
      </w:pPr>
      <w:r>
        <w:t xml:space="preserve">KARL: Great American Outdoor Act provides agencies with resources to help correct backlog of deferred maintenance that needs to be done. </w:t>
      </w:r>
    </w:p>
    <w:p w14:paraId="375287EC" w14:textId="77777777" w:rsidR="00761C1A" w:rsidRDefault="00761C1A" w:rsidP="00761C1A">
      <w:pPr>
        <w:pStyle w:val="ListParagraph"/>
        <w:numPr>
          <w:ilvl w:val="6"/>
          <w:numId w:val="3"/>
        </w:numPr>
        <w:spacing w:after="0"/>
        <w:jc w:val="both"/>
      </w:pPr>
      <w:r>
        <w:t>Help is on the way = capital maintenance/improvements nationwide</w:t>
      </w:r>
    </w:p>
    <w:p w14:paraId="74353F6C" w14:textId="77777777" w:rsidR="00761C1A" w:rsidRDefault="00761C1A" w:rsidP="00761C1A">
      <w:pPr>
        <w:pStyle w:val="ListParagraph"/>
        <w:numPr>
          <w:ilvl w:val="6"/>
          <w:numId w:val="3"/>
        </w:numPr>
        <w:spacing w:after="0"/>
        <w:jc w:val="both"/>
      </w:pPr>
      <w:r>
        <w:t>Maintaining trails + snowmobile bridges, replace toilets + facilities….the list is long</w:t>
      </w:r>
    </w:p>
    <w:p w14:paraId="39CF1882" w14:textId="77777777" w:rsidR="00761C1A" w:rsidRDefault="00761C1A" w:rsidP="00761C1A">
      <w:pPr>
        <w:pStyle w:val="ListParagraph"/>
        <w:numPr>
          <w:ilvl w:val="1"/>
          <w:numId w:val="3"/>
        </w:numPr>
        <w:spacing w:after="0"/>
        <w:jc w:val="both"/>
      </w:pPr>
      <w:r>
        <w:t>Provided x-country ski areas for visitors when ski resorts shut down</w:t>
      </w:r>
    </w:p>
    <w:p w14:paraId="58EBF9E2" w14:textId="77777777" w:rsidR="00761C1A" w:rsidRDefault="00761C1A" w:rsidP="00761C1A">
      <w:pPr>
        <w:pStyle w:val="ListParagraph"/>
        <w:numPr>
          <w:ilvl w:val="0"/>
          <w:numId w:val="3"/>
        </w:numPr>
        <w:spacing w:after="0"/>
        <w:jc w:val="both"/>
      </w:pPr>
      <w:r>
        <w:t>Do we have more law enforcement presence to help educate visitors?</w:t>
      </w:r>
    </w:p>
    <w:p w14:paraId="6FDE37F4" w14:textId="77777777" w:rsidR="00761C1A" w:rsidRDefault="00761C1A" w:rsidP="00761C1A">
      <w:pPr>
        <w:pStyle w:val="ListParagraph"/>
        <w:numPr>
          <w:ilvl w:val="1"/>
          <w:numId w:val="3"/>
        </w:numPr>
        <w:spacing w:after="0"/>
        <w:jc w:val="both"/>
      </w:pPr>
      <w:r>
        <w:t>Yes, but may have been a secondary effect – not primary</w:t>
      </w:r>
    </w:p>
    <w:p w14:paraId="3B157836" w14:textId="77777777" w:rsidR="00761C1A" w:rsidRDefault="00761C1A" w:rsidP="00761C1A">
      <w:pPr>
        <w:pStyle w:val="ListParagraph"/>
        <w:numPr>
          <w:ilvl w:val="0"/>
          <w:numId w:val="3"/>
        </w:numPr>
        <w:spacing w:after="0"/>
        <w:jc w:val="both"/>
      </w:pPr>
      <w:r>
        <w:t xml:space="preserve"> With changes in climate + snow conditions, has there been an increase in safety issues with people experience with snow sports?</w:t>
      </w:r>
    </w:p>
    <w:p w14:paraId="41B19119" w14:textId="4853901C" w:rsidR="00761C1A" w:rsidRDefault="00761C1A" w:rsidP="00761C1A">
      <w:pPr>
        <w:pStyle w:val="ListParagraph"/>
        <w:numPr>
          <w:ilvl w:val="1"/>
          <w:numId w:val="3"/>
        </w:numPr>
        <w:spacing w:after="0"/>
        <w:jc w:val="both"/>
      </w:pPr>
      <w:r>
        <w:t xml:space="preserve">USFS hopes to address </w:t>
      </w:r>
    </w:p>
    <w:p w14:paraId="48CC55F1" w14:textId="1288A81B" w:rsidR="00E24A40" w:rsidRDefault="00E24A40" w:rsidP="00E24A40">
      <w:pPr>
        <w:spacing w:after="0"/>
        <w:jc w:val="both"/>
      </w:pPr>
    </w:p>
    <w:p w14:paraId="1FA5CFC1" w14:textId="5ABD5CFA" w:rsidR="00E24A40" w:rsidRDefault="00E24A40" w:rsidP="00E24A40">
      <w:pPr>
        <w:spacing w:after="0"/>
        <w:jc w:val="both"/>
      </w:pPr>
      <w:r>
        <w:t>LUIS APONTE – NRCS Update</w:t>
      </w:r>
    </w:p>
    <w:p w14:paraId="706839A9" w14:textId="4F015F8F" w:rsidR="00E24A40" w:rsidRPr="00E24A40" w:rsidRDefault="00CA58F3" w:rsidP="00E24A40">
      <w:pPr>
        <w:pStyle w:val="xmsonormal"/>
        <w:numPr>
          <w:ilvl w:val="0"/>
          <w:numId w:val="5"/>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Maine w</w:t>
      </w:r>
      <w:r w:rsidR="00E24A40">
        <w:rPr>
          <w:rFonts w:ascii="Calibri" w:hAnsi="Calibri" w:cs="Calibri"/>
          <w:color w:val="201F1E"/>
          <w:sz w:val="22"/>
          <w:szCs w:val="22"/>
        </w:rPr>
        <w:t>as working on a list of practices that will be set as priority practices for Source Water Protection for fiscal year 2022 and will receive a higher cost share rate. There is not a final list as of yet, but below are the ones for consideration:</w:t>
      </w:r>
    </w:p>
    <w:p w14:paraId="6978FDCE" w14:textId="77777777" w:rsidR="00E24A40" w:rsidRPr="00E24A40" w:rsidRDefault="00E24A40" w:rsidP="00E24A40">
      <w:pPr>
        <w:pStyle w:val="xmsolistparagraph"/>
        <w:numPr>
          <w:ilvl w:val="0"/>
          <w:numId w:val="6"/>
        </w:numPr>
        <w:shd w:val="clear" w:color="auto" w:fill="FFFFFF"/>
        <w:spacing w:before="0" w:beforeAutospacing="0" w:after="0" w:afterAutospacing="0"/>
        <w:rPr>
          <w:rFonts w:ascii="Calibri" w:hAnsi="Calibri" w:cs="Calibri"/>
          <w:color w:val="201F1E"/>
          <w:sz w:val="22"/>
          <w:szCs w:val="22"/>
        </w:rPr>
      </w:pPr>
      <w:r w:rsidRPr="00E24A40">
        <w:rPr>
          <w:rFonts w:ascii="Calibri" w:hAnsi="Calibri" w:cs="Calibri"/>
          <w:color w:val="201F1E"/>
          <w:sz w:val="22"/>
          <w:szCs w:val="22"/>
        </w:rPr>
        <w:t>Waste storage structure</w:t>
      </w:r>
    </w:p>
    <w:p w14:paraId="61ADB9F3" w14:textId="77777777" w:rsidR="00E24A40" w:rsidRPr="00E24A40" w:rsidRDefault="00E24A40" w:rsidP="00E24A40">
      <w:pPr>
        <w:pStyle w:val="xmsolistparagraph"/>
        <w:numPr>
          <w:ilvl w:val="0"/>
          <w:numId w:val="6"/>
        </w:numPr>
        <w:shd w:val="clear" w:color="auto" w:fill="FFFFFF"/>
        <w:spacing w:before="0" w:beforeAutospacing="0" w:after="0" w:afterAutospacing="0"/>
        <w:rPr>
          <w:rFonts w:ascii="Calibri" w:hAnsi="Calibri" w:cs="Calibri"/>
          <w:color w:val="201F1E"/>
          <w:sz w:val="22"/>
          <w:szCs w:val="22"/>
        </w:rPr>
      </w:pPr>
      <w:r w:rsidRPr="00E24A40">
        <w:rPr>
          <w:rFonts w:ascii="Calibri" w:hAnsi="Calibri" w:cs="Calibri"/>
          <w:color w:val="201F1E"/>
          <w:sz w:val="22"/>
          <w:szCs w:val="22"/>
        </w:rPr>
        <w:t>Roof runoff structure</w:t>
      </w:r>
    </w:p>
    <w:p w14:paraId="60C3919E" w14:textId="77777777" w:rsidR="00E24A40" w:rsidRPr="00E24A40" w:rsidRDefault="00E24A40" w:rsidP="00E24A40">
      <w:pPr>
        <w:pStyle w:val="xmsolistparagraph"/>
        <w:numPr>
          <w:ilvl w:val="0"/>
          <w:numId w:val="6"/>
        </w:numPr>
        <w:shd w:val="clear" w:color="auto" w:fill="FFFFFF"/>
        <w:spacing w:before="0" w:beforeAutospacing="0" w:after="0" w:afterAutospacing="0"/>
        <w:rPr>
          <w:rFonts w:ascii="Calibri" w:hAnsi="Calibri" w:cs="Calibri"/>
          <w:color w:val="201F1E"/>
          <w:sz w:val="22"/>
          <w:szCs w:val="22"/>
        </w:rPr>
      </w:pPr>
      <w:r w:rsidRPr="00E24A40">
        <w:rPr>
          <w:rFonts w:ascii="Calibri" w:hAnsi="Calibri" w:cs="Calibri"/>
          <w:color w:val="201F1E"/>
          <w:sz w:val="22"/>
          <w:szCs w:val="22"/>
        </w:rPr>
        <w:t>Heavy use area</w:t>
      </w:r>
    </w:p>
    <w:p w14:paraId="49B63B48" w14:textId="77777777" w:rsidR="00E24A40" w:rsidRPr="00E24A40" w:rsidRDefault="00E24A40" w:rsidP="00E24A40">
      <w:pPr>
        <w:pStyle w:val="xmsolistparagraph"/>
        <w:numPr>
          <w:ilvl w:val="0"/>
          <w:numId w:val="6"/>
        </w:numPr>
        <w:shd w:val="clear" w:color="auto" w:fill="FFFFFF"/>
        <w:spacing w:before="0" w:beforeAutospacing="0" w:after="0" w:afterAutospacing="0"/>
        <w:rPr>
          <w:rFonts w:ascii="Calibri" w:hAnsi="Calibri" w:cs="Calibri"/>
          <w:color w:val="201F1E"/>
          <w:sz w:val="22"/>
          <w:szCs w:val="22"/>
        </w:rPr>
      </w:pPr>
      <w:r w:rsidRPr="00E24A40">
        <w:rPr>
          <w:rFonts w:ascii="Calibri" w:hAnsi="Calibri" w:cs="Calibri"/>
          <w:color w:val="201F1E"/>
          <w:sz w:val="22"/>
          <w:szCs w:val="22"/>
        </w:rPr>
        <w:t>Roofs and covers</w:t>
      </w:r>
    </w:p>
    <w:p w14:paraId="6F0D0DAC" w14:textId="77777777" w:rsidR="00E24A40" w:rsidRPr="00E24A40" w:rsidRDefault="00E24A40" w:rsidP="00E24A40">
      <w:pPr>
        <w:pStyle w:val="xmsolistparagraph"/>
        <w:numPr>
          <w:ilvl w:val="0"/>
          <w:numId w:val="6"/>
        </w:numPr>
        <w:shd w:val="clear" w:color="auto" w:fill="FFFFFF"/>
        <w:spacing w:before="0" w:beforeAutospacing="0" w:after="0" w:afterAutospacing="0"/>
        <w:rPr>
          <w:rFonts w:ascii="Calibri" w:hAnsi="Calibri" w:cs="Calibri"/>
          <w:color w:val="201F1E"/>
          <w:sz w:val="22"/>
          <w:szCs w:val="22"/>
        </w:rPr>
      </w:pPr>
      <w:r w:rsidRPr="00E24A40">
        <w:rPr>
          <w:rFonts w:ascii="Calibri" w:hAnsi="Calibri" w:cs="Calibri"/>
          <w:color w:val="201F1E"/>
          <w:sz w:val="22"/>
          <w:szCs w:val="22"/>
        </w:rPr>
        <w:t>Ag chemical handling facility</w:t>
      </w:r>
    </w:p>
    <w:p w14:paraId="62D27B7D" w14:textId="77777777" w:rsidR="00E24A40" w:rsidRPr="00E24A40" w:rsidRDefault="00E24A40" w:rsidP="00E24A40">
      <w:pPr>
        <w:pStyle w:val="xmsolistparagraph"/>
        <w:numPr>
          <w:ilvl w:val="0"/>
          <w:numId w:val="6"/>
        </w:numPr>
        <w:shd w:val="clear" w:color="auto" w:fill="FFFFFF"/>
        <w:spacing w:before="0" w:beforeAutospacing="0" w:after="0" w:afterAutospacing="0"/>
        <w:rPr>
          <w:rFonts w:ascii="Calibri" w:hAnsi="Calibri" w:cs="Calibri"/>
          <w:color w:val="201F1E"/>
          <w:sz w:val="22"/>
          <w:szCs w:val="22"/>
        </w:rPr>
      </w:pPr>
      <w:r w:rsidRPr="00E24A40">
        <w:rPr>
          <w:rFonts w:ascii="Calibri" w:hAnsi="Calibri" w:cs="Calibri"/>
          <w:color w:val="201F1E"/>
          <w:sz w:val="22"/>
          <w:szCs w:val="22"/>
        </w:rPr>
        <w:t>Animal mortality facility</w:t>
      </w:r>
    </w:p>
    <w:p w14:paraId="3FD85BED" w14:textId="77777777" w:rsidR="00E24A40" w:rsidRPr="00E24A40" w:rsidRDefault="00E24A40" w:rsidP="00E24A40">
      <w:pPr>
        <w:pStyle w:val="xmsolistparagraph"/>
        <w:numPr>
          <w:ilvl w:val="0"/>
          <w:numId w:val="6"/>
        </w:numPr>
        <w:shd w:val="clear" w:color="auto" w:fill="FFFFFF"/>
        <w:spacing w:before="0" w:beforeAutospacing="0" w:after="0" w:afterAutospacing="0"/>
        <w:rPr>
          <w:rFonts w:ascii="Calibri" w:hAnsi="Calibri" w:cs="Calibri"/>
          <w:color w:val="201F1E"/>
          <w:sz w:val="22"/>
          <w:szCs w:val="22"/>
        </w:rPr>
      </w:pPr>
      <w:r w:rsidRPr="00E24A40">
        <w:rPr>
          <w:rFonts w:ascii="Calibri" w:hAnsi="Calibri" w:cs="Calibri"/>
          <w:color w:val="201F1E"/>
          <w:sz w:val="22"/>
          <w:szCs w:val="22"/>
        </w:rPr>
        <w:t>Lined waterway</w:t>
      </w:r>
    </w:p>
    <w:p w14:paraId="6A4B740D" w14:textId="77777777" w:rsidR="00E24A40" w:rsidRPr="00E24A40" w:rsidRDefault="00E24A40" w:rsidP="00E24A40">
      <w:pPr>
        <w:pStyle w:val="xmsolistparagraph"/>
        <w:numPr>
          <w:ilvl w:val="0"/>
          <w:numId w:val="6"/>
        </w:numPr>
        <w:shd w:val="clear" w:color="auto" w:fill="FFFFFF"/>
        <w:spacing w:before="0" w:beforeAutospacing="0" w:after="0" w:afterAutospacing="0"/>
        <w:rPr>
          <w:rFonts w:ascii="Calibri" w:hAnsi="Calibri" w:cs="Calibri"/>
          <w:color w:val="201F1E"/>
          <w:sz w:val="22"/>
          <w:szCs w:val="22"/>
        </w:rPr>
      </w:pPr>
      <w:r w:rsidRPr="00E24A40">
        <w:rPr>
          <w:rFonts w:ascii="Calibri" w:hAnsi="Calibri" w:cs="Calibri"/>
          <w:color w:val="201F1E"/>
          <w:sz w:val="22"/>
          <w:szCs w:val="22"/>
        </w:rPr>
        <w:t>Grass waterway</w:t>
      </w:r>
    </w:p>
    <w:p w14:paraId="6BB01892" w14:textId="77777777" w:rsidR="00E24A40" w:rsidRPr="00E24A40" w:rsidRDefault="00E24A40" w:rsidP="00E24A40">
      <w:pPr>
        <w:pStyle w:val="xmsolistparagraph"/>
        <w:numPr>
          <w:ilvl w:val="0"/>
          <w:numId w:val="6"/>
        </w:numPr>
        <w:shd w:val="clear" w:color="auto" w:fill="FFFFFF"/>
        <w:spacing w:before="0" w:beforeAutospacing="0" w:after="0" w:afterAutospacing="0"/>
        <w:rPr>
          <w:rFonts w:ascii="Calibri" w:hAnsi="Calibri" w:cs="Calibri"/>
          <w:color w:val="201F1E"/>
          <w:sz w:val="22"/>
          <w:szCs w:val="22"/>
        </w:rPr>
      </w:pPr>
      <w:r w:rsidRPr="00E24A40">
        <w:rPr>
          <w:rFonts w:ascii="Calibri" w:hAnsi="Calibri" w:cs="Calibri"/>
          <w:color w:val="201F1E"/>
          <w:sz w:val="22"/>
          <w:szCs w:val="22"/>
        </w:rPr>
        <w:t>Cover crop</w:t>
      </w:r>
    </w:p>
    <w:p w14:paraId="5DAB90EC" w14:textId="77777777" w:rsidR="00E24A40" w:rsidRPr="00E24A40" w:rsidRDefault="00E24A40" w:rsidP="00E24A40">
      <w:pPr>
        <w:pStyle w:val="xmsolistparagraph"/>
        <w:numPr>
          <w:ilvl w:val="0"/>
          <w:numId w:val="6"/>
        </w:numPr>
        <w:shd w:val="clear" w:color="auto" w:fill="FFFFFF"/>
        <w:spacing w:before="0" w:beforeAutospacing="0" w:after="0" w:afterAutospacing="0"/>
        <w:rPr>
          <w:rFonts w:ascii="Calibri" w:hAnsi="Calibri" w:cs="Calibri"/>
          <w:color w:val="201F1E"/>
          <w:sz w:val="22"/>
          <w:szCs w:val="22"/>
        </w:rPr>
      </w:pPr>
      <w:r w:rsidRPr="00E24A40">
        <w:rPr>
          <w:rFonts w:ascii="Calibri" w:hAnsi="Calibri" w:cs="Calibri"/>
          <w:color w:val="201F1E"/>
          <w:sz w:val="22"/>
          <w:szCs w:val="22"/>
        </w:rPr>
        <w:t>Nutrient management</w:t>
      </w:r>
    </w:p>
    <w:p w14:paraId="19E39F8E" w14:textId="77777777" w:rsidR="00E24A40" w:rsidRPr="00E24A40" w:rsidRDefault="00E24A40" w:rsidP="00E24A40">
      <w:pPr>
        <w:pStyle w:val="xmsolistparagraph"/>
        <w:numPr>
          <w:ilvl w:val="0"/>
          <w:numId w:val="6"/>
        </w:numPr>
        <w:shd w:val="clear" w:color="auto" w:fill="FFFFFF"/>
        <w:spacing w:before="0" w:beforeAutospacing="0" w:after="0" w:afterAutospacing="0"/>
        <w:rPr>
          <w:rFonts w:ascii="Calibri" w:hAnsi="Calibri" w:cs="Calibri"/>
          <w:color w:val="201F1E"/>
          <w:sz w:val="22"/>
          <w:szCs w:val="22"/>
        </w:rPr>
      </w:pPr>
      <w:r w:rsidRPr="00E24A40">
        <w:rPr>
          <w:rFonts w:ascii="Calibri" w:hAnsi="Calibri" w:cs="Calibri"/>
          <w:color w:val="201F1E"/>
          <w:sz w:val="22"/>
          <w:szCs w:val="22"/>
        </w:rPr>
        <w:t>Vegetated treatment area</w:t>
      </w:r>
    </w:p>
    <w:p w14:paraId="4C6CBAB1" w14:textId="77777777" w:rsidR="00E24A40" w:rsidRPr="00E24A40" w:rsidRDefault="00E24A40" w:rsidP="00E24A40">
      <w:pPr>
        <w:pStyle w:val="xmsolistparagraph"/>
        <w:numPr>
          <w:ilvl w:val="0"/>
          <w:numId w:val="6"/>
        </w:numPr>
        <w:shd w:val="clear" w:color="auto" w:fill="FFFFFF"/>
        <w:spacing w:before="0" w:beforeAutospacing="0" w:after="0" w:afterAutospacing="0"/>
        <w:rPr>
          <w:rFonts w:ascii="Calibri" w:hAnsi="Calibri" w:cs="Calibri"/>
          <w:color w:val="201F1E"/>
          <w:sz w:val="22"/>
          <w:szCs w:val="22"/>
        </w:rPr>
      </w:pPr>
      <w:r w:rsidRPr="00E24A40">
        <w:rPr>
          <w:rFonts w:ascii="Calibri" w:hAnsi="Calibri" w:cs="Calibri"/>
          <w:color w:val="201F1E"/>
          <w:sz w:val="22"/>
          <w:szCs w:val="22"/>
        </w:rPr>
        <w:t>Riparian buffer</w:t>
      </w:r>
    </w:p>
    <w:p w14:paraId="0242E34F" w14:textId="6E4F69FC" w:rsidR="00E24A40" w:rsidRDefault="00E24A40" w:rsidP="00E24A40">
      <w:pPr>
        <w:pStyle w:val="xmsolistparagraph"/>
        <w:numPr>
          <w:ilvl w:val="0"/>
          <w:numId w:val="6"/>
        </w:numPr>
        <w:shd w:val="clear" w:color="auto" w:fill="FFFFFF"/>
        <w:spacing w:before="0" w:beforeAutospacing="0" w:after="0" w:afterAutospacing="0"/>
        <w:rPr>
          <w:rFonts w:ascii="Calibri" w:hAnsi="Calibri" w:cs="Calibri"/>
          <w:color w:val="201F1E"/>
          <w:sz w:val="22"/>
          <w:szCs w:val="22"/>
        </w:rPr>
      </w:pPr>
      <w:r w:rsidRPr="00E24A40">
        <w:rPr>
          <w:rFonts w:ascii="Calibri" w:hAnsi="Calibri" w:cs="Calibri"/>
          <w:color w:val="201F1E"/>
          <w:sz w:val="22"/>
          <w:szCs w:val="22"/>
        </w:rPr>
        <w:t>Stream crossing</w:t>
      </w:r>
    </w:p>
    <w:p w14:paraId="77A1DC3C" w14:textId="178AD506" w:rsidR="00303109" w:rsidRDefault="00303109" w:rsidP="00303109">
      <w:pPr>
        <w:pStyle w:val="xmsolistparagraph"/>
        <w:shd w:val="clear" w:color="auto" w:fill="FFFFFF"/>
        <w:spacing w:before="0" w:beforeAutospacing="0" w:after="0" w:afterAutospacing="0"/>
        <w:rPr>
          <w:rFonts w:ascii="Calibri" w:hAnsi="Calibri" w:cs="Calibri"/>
          <w:color w:val="201F1E"/>
          <w:sz w:val="22"/>
          <w:szCs w:val="22"/>
        </w:rPr>
      </w:pPr>
    </w:p>
    <w:p w14:paraId="441AF7F5" w14:textId="588F8C04" w:rsidR="00303109" w:rsidRDefault="00303109" w:rsidP="00303109">
      <w:pPr>
        <w:pStyle w:val="xmsolistparagraph"/>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ASHLEY HODGE – DHHS Maine Drinking Water Program (DWP)</w:t>
      </w:r>
    </w:p>
    <w:p w14:paraId="61A16766" w14:textId="18BB3E20" w:rsidR="00303109" w:rsidRDefault="00303109" w:rsidP="00303109">
      <w:pPr>
        <w:pStyle w:val="NormalWeb"/>
        <w:numPr>
          <w:ilvl w:val="0"/>
          <w:numId w:val="5"/>
        </w:numPr>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201F1E"/>
          <w:sz w:val="22"/>
          <w:szCs w:val="22"/>
        </w:rPr>
        <w:t>Community Water Systems already have SWPP</w:t>
      </w:r>
      <w:r w:rsidR="00AC3343">
        <w:rPr>
          <w:rFonts w:ascii="Calibri" w:hAnsi="Calibri" w:cs="Calibri"/>
          <w:color w:val="201F1E"/>
          <w:sz w:val="22"/>
          <w:szCs w:val="22"/>
        </w:rPr>
        <w:t xml:space="preserve"> (source water protection programs)</w:t>
      </w:r>
      <w:r>
        <w:rPr>
          <w:rFonts w:ascii="Calibri" w:hAnsi="Calibri" w:cs="Calibri"/>
          <w:color w:val="201F1E"/>
          <w:sz w:val="22"/>
          <w:szCs w:val="22"/>
        </w:rPr>
        <w:t xml:space="preserve"> in place, they are required when they go through a new well approval to create/implement one. However, we could see if systems would like to update older SWPPs. Smaller systems (like mobile home parks for </w:t>
      </w:r>
      <w:r>
        <w:rPr>
          <w:rFonts w:ascii="Calibri" w:hAnsi="Calibri" w:cs="Calibri"/>
          <w:color w:val="201F1E"/>
          <w:sz w:val="22"/>
          <w:szCs w:val="22"/>
        </w:rPr>
        <w:lastRenderedPageBreak/>
        <w:t>example) may or may not have one. We could see about them developing or updating those SWPP. The DWP can ask Maine Rural Water Association for technical assistance for creating/implementing these. We meet every February with our contact and ask for things to be put onto their to-do list. We could certainly see about getting this sort of task onto their radar.</w:t>
      </w:r>
    </w:p>
    <w:p w14:paraId="794F1A18" w14:textId="77777777" w:rsidR="00AC3343" w:rsidRDefault="00AC3343" w:rsidP="00AC3343">
      <w:pPr>
        <w:pStyle w:val="NormalWeb"/>
        <w:numPr>
          <w:ilvl w:val="0"/>
          <w:numId w:val="5"/>
        </w:numPr>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201F1E"/>
          <w:sz w:val="22"/>
          <w:szCs w:val="22"/>
        </w:rPr>
        <w:t>If there are big issues out there, anyone can reach out to DWP for next steps and aid.</w:t>
      </w:r>
    </w:p>
    <w:p w14:paraId="5A6006A8" w14:textId="77777777" w:rsidR="00AC3343" w:rsidRDefault="00AC3343" w:rsidP="00AC3343">
      <w:pPr>
        <w:pStyle w:val="NormalWeb"/>
        <w:numPr>
          <w:ilvl w:val="0"/>
          <w:numId w:val="5"/>
        </w:numPr>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201F1E"/>
          <w:sz w:val="22"/>
          <w:szCs w:val="22"/>
        </w:rPr>
        <w:t>The DWP also has grants/loans that developing SWPP could fall under, as long as the PWS is an eligible system (depends on the type of system applying). The only thing with that is the system cannot do its own work, they would need to use grant money to hire local soil &amp; conservation district or other consultants to develop a plan.</w:t>
      </w:r>
    </w:p>
    <w:p w14:paraId="58D7BF3E" w14:textId="1FAC7BB7" w:rsidR="00AC3343" w:rsidRDefault="00AC3343" w:rsidP="00AC3343">
      <w:pPr>
        <w:pStyle w:val="NormalWeb"/>
        <w:numPr>
          <w:ilvl w:val="0"/>
          <w:numId w:val="5"/>
        </w:numPr>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201F1E"/>
          <w:sz w:val="22"/>
          <w:szCs w:val="22"/>
        </w:rPr>
        <w:t>Also, for activity #2, Action Strategy 3: the DWP does have available GIS data that can be accessed online here: </w:t>
      </w:r>
      <w:hyperlink r:id="rId8" w:tgtFrame="_blank" w:history="1">
        <w:r>
          <w:rPr>
            <w:rStyle w:val="Hyperlink"/>
            <w:rFonts w:ascii="Calibri" w:hAnsi="Calibri" w:cs="Calibri"/>
            <w:sz w:val="22"/>
            <w:szCs w:val="22"/>
            <w:bdr w:val="none" w:sz="0" w:space="0" w:color="auto" w:frame="1"/>
          </w:rPr>
          <w:t>https://www.maine.gov/dhhs/mecdc/environmental-health/dwp/pws/maps.shtml</w:t>
        </w:r>
      </w:hyperlink>
    </w:p>
    <w:p w14:paraId="5F8C85A9" w14:textId="29CC6857" w:rsidR="00E329FB" w:rsidRDefault="00E329FB" w:rsidP="00E329FB">
      <w:pPr>
        <w:pStyle w:val="NormalWeb"/>
        <w:numPr>
          <w:ilvl w:val="0"/>
          <w:numId w:val="5"/>
        </w:numPr>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201F1E"/>
          <w:sz w:val="22"/>
          <w:szCs w:val="22"/>
        </w:rPr>
        <w:t>Like MJ was saying, you can access travel times and approximate locations of public water systems. We are not able to give out lats-longs for systems because it is a security risk, but layers available are a great resource. Users must download google earth pro directly to their computer, information will not load in just the google earth web browser.</w:t>
      </w:r>
    </w:p>
    <w:p w14:paraId="21CB8A1B" w14:textId="187DDFA3" w:rsidR="00873DB3" w:rsidRDefault="00873DB3" w:rsidP="00873DB3">
      <w:pPr>
        <w:pStyle w:val="NormalWeb"/>
        <w:shd w:val="clear" w:color="auto" w:fill="FFFFFF"/>
        <w:spacing w:before="0" w:beforeAutospacing="0" w:after="0" w:afterAutospacing="0"/>
        <w:textAlignment w:val="baseline"/>
        <w:rPr>
          <w:rFonts w:ascii="Calibri" w:hAnsi="Calibri" w:cs="Calibri"/>
          <w:color w:val="201F1E"/>
          <w:sz w:val="22"/>
          <w:szCs w:val="22"/>
        </w:rPr>
      </w:pPr>
    </w:p>
    <w:p w14:paraId="2FF9420A" w14:textId="455F44E7" w:rsidR="00873DB3" w:rsidRDefault="00873DB3" w:rsidP="00873DB3">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201F1E"/>
          <w:sz w:val="22"/>
          <w:szCs w:val="22"/>
        </w:rPr>
        <w:t>MARTHA SHEILS – NEW ENGLAND FINANCE CENTER</w:t>
      </w:r>
      <w:r w:rsidR="007B2420">
        <w:rPr>
          <w:rFonts w:ascii="Calibri" w:hAnsi="Calibri" w:cs="Calibri"/>
          <w:color w:val="201F1E"/>
          <w:sz w:val="22"/>
          <w:szCs w:val="22"/>
        </w:rPr>
        <w:t xml:space="preserve"> (NEFC)</w:t>
      </w:r>
    </w:p>
    <w:p w14:paraId="5FBCE229" w14:textId="084F05CF" w:rsidR="00873DB3" w:rsidRDefault="00873DB3" w:rsidP="00873DB3">
      <w:pPr>
        <w:pStyle w:val="NormalWeb"/>
        <w:numPr>
          <w:ilvl w:val="0"/>
          <w:numId w:val="7"/>
        </w:numPr>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201F1E"/>
          <w:sz w:val="22"/>
          <w:szCs w:val="22"/>
        </w:rPr>
        <w:t xml:space="preserve">Here is a fact sheet on source water protection that the SWC and </w:t>
      </w:r>
      <w:r w:rsidR="007B2420">
        <w:rPr>
          <w:rFonts w:ascii="Calibri" w:hAnsi="Calibri" w:cs="Calibri"/>
          <w:color w:val="201F1E"/>
          <w:sz w:val="22"/>
          <w:szCs w:val="22"/>
        </w:rPr>
        <w:t>N</w:t>
      </w:r>
      <w:r>
        <w:rPr>
          <w:rFonts w:ascii="Calibri" w:hAnsi="Calibri" w:cs="Calibri"/>
          <w:color w:val="201F1E"/>
          <w:sz w:val="22"/>
          <w:szCs w:val="22"/>
        </w:rPr>
        <w:t xml:space="preserve">EFC developed with a link to the </w:t>
      </w:r>
      <w:r w:rsidRPr="00873DB3">
        <w:rPr>
          <w:rFonts w:ascii="Calibri" w:hAnsi="Calibri" w:cs="Calibri"/>
          <w:color w:val="201F1E"/>
          <w:sz w:val="22"/>
          <w:szCs w:val="22"/>
        </w:rPr>
        <w:t xml:space="preserve">protection/GIS areas </w:t>
      </w:r>
      <w:hyperlink r:id="rId9" w:history="1">
        <w:r w:rsidRPr="00002FAA">
          <w:rPr>
            <w:rStyle w:val="Hyperlink"/>
            <w:rFonts w:ascii="Calibri" w:hAnsi="Calibri" w:cs="Calibri"/>
            <w:sz w:val="22"/>
            <w:szCs w:val="22"/>
          </w:rPr>
          <w:t>https://neefc.org/wp-content/uploads/2019/07/EFC-Collaboration.png</w:t>
        </w:r>
      </w:hyperlink>
      <w:r>
        <w:rPr>
          <w:rFonts w:ascii="Calibri" w:hAnsi="Calibri" w:cs="Calibri"/>
          <w:color w:val="201F1E"/>
          <w:sz w:val="22"/>
          <w:szCs w:val="22"/>
        </w:rPr>
        <w:t xml:space="preserve"> </w:t>
      </w:r>
    </w:p>
    <w:p w14:paraId="4815048F" w14:textId="19EC4BC3" w:rsidR="00873DB3" w:rsidRDefault="0081268F" w:rsidP="00873DB3">
      <w:pPr>
        <w:pStyle w:val="NormalWeb"/>
        <w:numPr>
          <w:ilvl w:val="0"/>
          <w:numId w:val="7"/>
        </w:numPr>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201F1E"/>
          <w:sz w:val="22"/>
          <w:szCs w:val="22"/>
        </w:rPr>
        <w:t>TNC also has critical habitat GIS layers for Action Strategy #3</w:t>
      </w:r>
    </w:p>
    <w:p w14:paraId="19232D6B" w14:textId="75921079" w:rsidR="004F732B" w:rsidRDefault="004F732B" w:rsidP="004F732B">
      <w:pPr>
        <w:pStyle w:val="NormalWeb"/>
        <w:shd w:val="clear" w:color="auto" w:fill="FFFFFF"/>
        <w:spacing w:before="0" w:beforeAutospacing="0" w:after="0" w:afterAutospacing="0"/>
        <w:textAlignment w:val="baseline"/>
        <w:rPr>
          <w:rFonts w:ascii="Calibri" w:hAnsi="Calibri" w:cs="Calibri"/>
          <w:color w:val="201F1E"/>
          <w:sz w:val="22"/>
          <w:szCs w:val="22"/>
        </w:rPr>
      </w:pPr>
    </w:p>
    <w:p w14:paraId="7F8EF168" w14:textId="30E5B8C8" w:rsidR="004F732B" w:rsidRDefault="004F732B" w:rsidP="004F732B">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201F1E"/>
          <w:sz w:val="22"/>
          <w:szCs w:val="22"/>
        </w:rPr>
        <w:t>KIRA JACOBS – EPA, REGION 1</w:t>
      </w:r>
    </w:p>
    <w:p w14:paraId="77EEAF36" w14:textId="5F63C3EA" w:rsidR="004F732B" w:rsidRDefault="004F732B" w:rsidP="004F732B">
      <w:pPr>
        <w:pStyle w:val="NormalWeb"/>
        <w:numPr>
          <w:ilvl w:val="0"/>
          <w:numId w:val="8"/>
        </w:numPr>
        <w:shd w:val="clear" w:color="auto" w:fill="FFFFFF"/>
        <w:spacing w:before="0" w:beforeAutospacing="0" w:after="0" w:afterAutospacing="0"/>
        <w:textAlignment w:val="baseline"/>
        <w:rPr>
          <w:rFonts w:ascii="Calibri" w:hAnsi="Calibri" w:cs="Calibri"/>
          <w:color w:val="201F1E"/>
          <w:sz w:val="22"/>
          <w:szCs w:val="22"/>
        </w:rPr>
      </w:pPr>
      <w:r w:rsidRPr="004F732B">
        <w:rPr>
          <w:rFonts w:ascii="Calibri" w:hAnsi="Calibri" w:cs="Calibri"/>
          <w:color w:val="201F1E"/>
          <w:sz w:val="22"/>
          <w:szCs w:val="22"/>
        </w:rPr>
        <w:t>The FEMA BRIC program would be a good source</w:t>
      </w:r>
    </w:p>
    <w:p w14:paraId="115FD2EF" w14:textId="5815B1A5" w:rsidR="004F732B" w:rsidRDefault="004F732B" w:rsidP="004F732B">
      <w:pPr>
        <w:pStyle w:val="NormalWeb"/>
        <w:numPr>
          <w:ilvl w:val="1"/>
          <w:numId w:val="8"/>
        </w:numPr>
        <w:shd w:val="clear" w:color="auto" w:fill="FFFFFF"/>
        <w:spacing w:before="0" w:beforeAutospacing="0" w:after="0" w:afterAutospacing="0"/>
        <w:textAlignment w:val="baseline"/>
        <w:rPr>
          <w:rFonts w:ascii="Calibri" w:hAnsi="Calibri" w:cs="Calibri"/>
          <w:color w:val="201F1E"/>
          <w:sz w:val="22"/>
          <w:szCs w:val="22"/>
        </w:rPr>
      </w:pPr>
      <w:r w:rsidRPr="004F732B">
        <w:rPr>
          <w:rFonts w:ascii="Calibri" w:hAnsi="Calibri" w:cs="Calibri"/>
          <w:color w:val="201F1E"/>
          <w:sz w:val="22"/>
          <w:szCs w:val="22"/>
        </w:rPr>
        <w:t xml:space="preserve">It used to be the non-disaster mitigation grant program, but has re-branded:  </w:t>
      </w:r>
      <w:hyperlink r:id="rId10" w:history="1">
        <w:r w:rsidRPr="00002FAA">
          <w:rPr>
            <w:rStyle w:val="Hyperlink"/>
            <w:rFonts w:ascii="Calibri" w:hAnsi="Calibri" w:cs="Calibri"/>
            <w:sz w:val="22"/>
            <w:szCs w:val="22"/>
          </w:rPr>
          <w:t>https://www.fema.gov/grants/mitigation/building-resilient-infrastructure-communities</w:t>
        </w:r>
      </w:hyperlink>
      <w:r>
        <w:rPr>
          <w:rFonts w:ascii="Calibri" w:hAnsi="Calibri" w:cs="Calibri"/>
          <w:color w:val="201F1E"/>
          <w:sz w:val="22"/>
          <w:szCs w:val="22"/>
        </w:rPr>
        <w:t xml:space="preserve"> </w:t>
      </w:r>
    </w:p>
    <w:p w14:paraId="6ED13E1F" w14:textId="77777777" w:rsidR="004F732B" w:rsidRDefault="004F732B" w:rsidP="004F732B">
      <w:pPr>
        <w:pStyle w:val="NormalWeb"/>
        <w:shd w:val="clear" w:color="auto" w:fill="FFFFFF"/>
        <w:spacing w:before="0" w:beforeAutospacing="0" w:after="0" w:afterAutospacing="0"/>
        <w:textAlignment w:val="baseline"/>
        <w:rPr>
          <w:rFonts w:ascii="Calibri" w:hAnsi="Calibri" w:cs="Calibri"/>
          <w:color w:val="201F1E"/>
          <w:sz w:val="22"/>
          <w:szCs w:val="22"/>
        </w:rPr>
      </w:pPr>
    </w:p>
    <w:p w14:paraId="210D614E" w14:textId="641A0D0C" w:rsidR="00303109" w:rsidRPr="00E24A40" w:rsidRDefault="00AC3343" w:rsidP="00E329FB">
      <w:pPr>
        <w:pStyle w:val="xmsolistparagraph"/>
        <w:shd w:val="clear" w:color="auto" w:fill="FFFFFF"/>
        <w:spacing w:before="0" w:beforeAutospacing="0" w:after="0" w:afterAutospacing="0"/>
        <w:ind w:left="720"/>
        <w:rPr>
          <w:rFonts w:ascii="Calibri" w:hAnsi="Calibri" w:cs="Calibri"/>
          <w:color w:val="201F1E"/>
          <w:sz w:val="22"/>
          <w:szCs w:val="22"/>
        </w:rPr>
      </w:pPr>
      <w:r>
        <w:rPr>
          <w:rFonts w:ascii="Calibri" w:hAnsi="Calibri" w:cs="Calibri"/>
          <w:color w:val="201F1E"/>
          <w:sz w:val="22"/>
          <w:szCs w:val="22"/>
        </w:rPr>
        <w:br/>
      </w:r>
    </w:p>
    <w:p w14:paraId="2DA4D9BC" w14:textId="77777777" w:rsidR="00E24A40" w:rsidRPr="0020389B" w:rsidRDefault="00E24A40" w:rsidP="00E24A40">
      <w:pPr>
        <w:spacing w:after="0"/>
        <w:jc w:val="both"/>
      </w:pPr>
    </w:p>
    <w:p w14:paraId="3D255F5D" w14:textId="77777777" w:rsidR="00C76724" w:rsidRDefault="00C76724"/>
    <w:sectPr w:rsidR="00C76724" w:rsidSect="00FC4020">
      <w:footerReference w:type="default" r:id="rId11"/>
      <w:pgSz w:w="15840" w:h="12240" w:orient="landscape"/>
      <w:pgMar w:top="720" w:right="720" w:bottom="720" w:left="720" w:header="720" w:footer="1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E56A9" w14:textId="77777777" w:rsidR="005E1D4D" w:rsidRDefault="005E1D4D" w:rsidP="00E0072F">
      <w:pPr>
        <w:spacing w:after="0" w:line="240" w:lineRule="auto"/>
      </w:pPr>
      <w:r>
        <w:separator/>
      </w:r>
    </w:p>
  </w:endnote>
  <w:endnote w:type="continuationSeparator" w:id="0">
    <w:p w14:paraId="2CD2057D" w14:textId="77777777" w:rsidR="005E1D4D" w:rsidRDefault="005E1D4D" w:rsidP="00E00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051438"/>
      <w:docPartObj>
        <w:docPartGallery w:val="Page Numbers (Bottom of Page)"/>
        <w:docPartUnique/>
      </w:docPartObj>
    </w:sdtPr>
    <w:sdtEndPr>
      <w:rPr>
        <w:color w:val="7F7F7F" w:themeColor="background1" w:themeShade="7F"/>
        <w:spacing w:val="60"/>
      </w:rPr>
    </w:sdtEndPr>
    <w:sdtContent>
      <w:p w14:paraId="388ECEB2" w14:textId="5AAA5FAB" w:rsidR="00E0072F" w:rsidRDefault="00E0072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2DC3174" w14:textId="77777777" w:rsidR="008D7B99" w:rsidRDefault="005E1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25A3B" w14:textId="77777777" w:rsidR="005E1D4D" w:rsidRDefault="005E1D4D" w:rsidP="00E0072F">
      <w:pPr>
        <w:spacing w:after="0" w:line="240" w:lineRule="auto"/>
      </w:pPr>
      <w:r>
        <w:separator/>
      </w:r>
    </w:p>
  </w:footnote>
  <w:footnote w:type="continuationSeparator" w:id="0">
    <w:p w14:paraId="3E3DF661" w14:textId="77777777" w:rsidR="005E1D4D" w:rsidRDefault="005E1D4D" w:rsidP="00E007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6CCF"/>
    <w:multiLevelType w:val="hybridMultilevel"/>
    <w:tmpl w:val="3BE64C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A271A"/>
    <w:multiLevelType w:val="multilevel"/>
    <w:tmpl w:val="77D0F924"/>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 w15:restartNumberingAfterBreak="0">
    <w:nsid w:val="178033AC"/>
    <w:multiLevelType w:val="hybridMultilevel"/>
    <w:tmpl w:val="21949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4072D"/>
    <w:multiLevelType w:val="hybridMultilevel"/>
    <w:tmpl w:val="DB003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015F00"/>
    <w:multiLevelType w:val="hybridMultilevel"/>
    <w:tmpl w:val="90105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46730E"/>
    <w:multiLevelType w:val="hybridMultilevel"/>
    <w:tmpl w:val="6074A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3C03EC"/>
    <w:multiLevelType w:val="hybridMultilevel"/>
    <w:tmpl w:val="57FE4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1F7845"/>
    <w:multiLevelType w:val="multilevel"/>
    <w:tmpl w:val="6AE4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4"/>
  </w:num>
  <w:num w:numId="4">
    <w:abstractNumId w:val="7"/>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724"/>
    <w:rsid w:val="000E59EE"/>
    <w:rsid w:val="00254523"/>
    <w:rsid w:val="0026080A"/>
    <w:rsid w:val="00303109"/>
    <w:rsid w:val="003934BB"/>
    <w:rsid w:val="003C5FF0"/>
    <w:rsid w:val="00404475"/>
    <w:rsid w:val="00411AC2"/>
    <w:rsid w:val="004F732B"/>
    <w:rsid w:val="005A7E56"/>
    <w:rsid w:val="005E1D4D"/>
    <w:rsid w:val="00761C1A"/>
    <w:rsid w:val="007B2420"/>
    <w:rsid w:val="0081268F"/>
    <w:rsid w:val="00873DB3"/>
    <w:rsid w:val="00890B52"/>
    <w:rsid w:val="008B038C"/>
    <w:rsid w:val="009A0A7A"/>
    <w:rsid w:val="00A8190D"/>
    <w:rsid w:val="00AC3343"/>
    <w:rsid w:val="00B2662F"/>
    <w:rsid w:val="00B36843"/>
    <w:rsid w:val="00BC24B3"/>
    <w:rsid w:val="00C10C85"/>
    <w:rsid w:val="00C3761E"/>
    <w:rsid w:val="00C76724"/>
    <w:rsid w:val="00CA58F3"/>
    <w:rsid w:val="00E0072F"/>
    <w:rsid w:val="00E24A40"/>
    <w:rsid w:val="00E329FB"/>
    <w:rsid w:val="00F85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79850"/>
  <w15:chartTrackingRefBased/>
  <w15:docId w15:val="{9F106569-0FF2-4ADA-B970-24314E76B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C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C1A"/>
    <w:pPr>
      <w:ind w:left="720"/>
      <w:contextualSpacing/>
    </w:pPr>
  </w:style>
  <w:style w:type="table" w:styleId="TableGrid">
    <w:name w:val="Table Grid"/>
    <w:basedOn w:val="TableNormal"/>
    <w:uiPriority w:val="39"/>
    <w:rsid w:val="00761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1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C1A"/>
  </w:style>
  <w:style w:type="paragraph" w:styleId="Footer">
    <w:name w:val="footer"/>
    <w:basedOn w:val="Normal"/>
    <w:link w:val="FooterChar"/>
    <w:uiPriority w:val="99"/>
    <w:unhideWhenUsed/>
    <w:rsid w:val="00761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C1A"/>
  </w:style>
  <w:style w:type="character" w:styleId="Hyperlink">
    <w:name w:val="Hyperlink"/>
    <w:basedOn w:val="DefaultParagraphFont"/>
    <w:uiPriority w:val="99"/>
    <w:unhideWhenUsed/>
    <w:rsid w:val="00E0072F"/>
    <w:rPr>
      <w:color w:val="0563C1" w:themeColor="hyperlink"/>
      <w:u w:val="single"/>
    </w:rPr>
  </w:style>
  <w:style w:type="character" w:styleId="UnresolvedMention">
    <w:name w:val="Unresolved Mention"/>
    <w:basedOn w:val="DefaultParagraphFont"/>
    <w:uiPriority w:val="99"/>
    <w:semiHidden/>
    <w:unhideWhenUsed/>
    <w:rsid w:val="00E0072F"/>
    <w:rPr>
      <w:color w:val="605E5C"/>
      <w:shd w:val="clear" w:color="auto" w:fill="E1DFDD"/>
    </w:rPr>
  </w:style>
  <w:style w:type="paragraph" w:customStyle="1" w:styleId="xmsonormal">
    <w:name w:val="x_msonormal"/>
    <w:basedOn w:val="Normal"/>
    <w:rsid w:val="00E24A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E24A4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031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372869">
      <w:bodyDiv w:val="1"/>
      <w:marLeft w:val="0"/>
      <w:marRight w:val="0"/>
      <w:marTop w:val="0"/>
      <w:marBottom w:val="0"/>
      <w:divBdr>
        <w:top w:val="none" w:sz="0" w:space="0" w:color="auto"/>
        <w:left w:val="none" w:sz="0" w:space="0" w:color="auto"/>
        <w:bottom w:val="none" w:sz="0" w:space="0" w:color="auto"/>
        <w:right w:val="none" w:sz="0" w:space="0" w:color="auto"/>
      </w:divBdr>
      <w:divsChild>
        <w:div w:id="1288469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2753">
              <w:marLeft w:val="0"/>
              <w:marRight w:val="0"/>
              <w:marTop w:val="0"/>
              <w:marBottom w:val="0"/>
              <w:divBdr>
                <w:top w:val="none" w:sz="0" w:space="0" w:color="auto"/>
                <w:left w:val="none" w:sz="0" w:space="0" w:color="auto"/>
                <w:bottom w:val="none" w:sz="0" w:space="0" w:color="auto"/>
                <w:right w:val="none" w:sz="0" w:space="0" w:color="auto"/>
              </w:divBdr>
              <w:divsChild>
                <w:div w:id="2539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760804">
      <w:bodyDiv w:val="1"/>
      <w:marLeft w:val="0"/>
      <w:marRight w:val="0"/>
      <w:marTop w:val="0"/>
      <w:marBottom w:val="0"/>
      <w:divBdr>
        <w:top w:val="none" w:sz="0" w:space="0" w:color="auto"/>
        <w:left w:val="none" w:sz="0" w:space="0" w:color="auto"/>
        <w:bottom w:val="none" w:sz="0" w:space="0" w:color="auto"/>
        <w:right w:val="none" w:sz="0" w:space="0" w:color="auto"/>
      </w:divBdr>
      <w:divsChild>
        <w:div w:id="402526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334040">
              <w:marLeft w:val="0"/>
              <w:marRight w:val="0"/>
              <w:marTop w:val="0"/>
              <w:marBottom w:val="0"/>
              <w:divBdr>
                <w:top w:val="none" w:sz="0" w:space="0" w:color="auto"/>
                <w:left w:val="none" w:sz="0" w:space="0" w:color="auto"/>
                <w:bottom w:val="none" w:sz="0" w:space="0" w:color="auto"/>
                <w:right w:val="none" w:sz="0" w:space="0" w:color="auto"/>
              </w:divBdr>
              <w:divsChild>
                <w:div w:id="20759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73130">
      <w:bodyDiv w:val="1"/>
      <w:marLeft w:val="0"/>
      <w:marRight w:val="0"/>
      <w:marTop w:val="0"/>
      <w:marBottom w:val="0"/>
      <w:divBdr>
        <w:top w:val="none" w:sz="0" w:space="0" w:color="auto"/>
        <w:left w:val="none" w:sz="0" w:space="0" w:color="auto"/>
        <w:bottom w:val="none" w:sz="0" w:space="0" w:color="auto"/>
        <w:right w:val="none" w:sz="0" w:space="0" w:color="auto"/>
      </w:divBdr>
      <w:divsChild>
        <w:div w:id="1726294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619742">
              <w:marLeft w:val="0"/>
              <w:marRight w:val="0"/>
              <w:marTop w:val="0"/>
              <w:marBottom w:val="0"/>
              <w:divBdr>
                <w:top w:val="none" w:sz="0" w:space="0" w:color="auto"/>
                <w:left w:val="none" w:sz="0" w:space="0" w:color="auto"/>
                <w:bottom w:val="none" w:sz="0" w:space="0" w:color="auto"/>
                <w:right w:val="none" w:sz="0" w:space="0" w:color="auto"/>
              </w:divBdr>
              <w:divsChild>
                <w:div w:id="172794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666806">
      <w:bodyDiv w:val="1"/>
      <w:marLeft w:val="0"/>
      <w:marRight w:val="0"/>
      <w:marTop w:val="0"/>
      <w:marBottom w:val="0"/>
      <w:divBdr>
        <w:top w:val="none" w:sz="0" w:space="0" w:color="auto"/>
        <w:left w:val="none" w:sz="0" w:space="0" w:color="auto"/>
        <w:bottom w:val="none" w:sz="0" w:space="0" w:color="auto"/>
        <w:right w:val="none" w:sz="0" w:space="0" w:color="auto"/>
      </w:divBdr>
      <w:divsChild>
        <w:div w:id="1393700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642966">
              <w:marLeft w:val="0"/>
              <w:marRight w:val="0"/>
              <w:marTop w:val="0"/>
              <w:marBottom w:val="0"/>
              <w:divBdr>
                <w:top w:val="none" w:sz="0" w:space="0" w:color="auto"/>
                <w:left w:val="none" w:sz="0" w:space="0" w:color="auto"/>
                <w:bottom w:val="none" w:sz="0" w:space="0" w:color="auto"/>
                <w:right w:val="none" w:sz="0" w:space="0" w:color="auto"/>
              </w:divBdr>
              <w:divsChild>
                <w:div w:id="19740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85985">
      <w:bodyDiv w:val="1"/>
      <w:marLeft w:val="0"/>
      <w:marRight w:val="0"/>
      <w:marTop w:val="0"/>
      <w:marBottom w:val="0"/>
      <w:divBdr>
        <w:top w:val="none" w:sz="0" w:space="0" w:color="auto"/>
        <w:left w:val="none" w:sz="0" w:space="0" w:color="auto"/>
        <w:bottom w:val="none" w:sz="0" w:space="0" w:color="auto"/>
        <w:right w:val="none" w:sz="0" w:space="0" w:color="auto"/>
      </w:divBdr>
      <w:divsChild>
        <w:div w:id="1796675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0823871">
              <w:marLeft w:val="0"/>
              <w:marRight w:val="0"/>
              <w:marTop w:val="0"/>
              <w:marBottom w:val="0"/>
              <w:divBdr>
                <w:top w:val="none" w:sz="0" w:space="0" w:color="auto"/>
                <w:left w:val="none" w:sz="0" w:space="0" w:color="auto"/>
                <w:bottom w:val="none" w:sz="0" w:space="0" w:color="auto"/>
                <w:right w:val="none" w:sz="0" w:space="0" w:color="auto"/>
              </w:divBdr>
              <w:divsChild>
                <w:div w:id="92793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7148">
      <w:bodyDiv w:val="1"/>
      <w:marLeft w:val="0"/>
      <w:marRight w:val="0"/>
      <w:marTop w:val="0"/>
      <w:marBottom w:val="0"/>
      <w:divBdr>
        <w:top w:val="none" w:sz="0" w:space="0" w:color="auto"/>
        <w:left w:val="none" w:sz="0" w:space="0" w:color="auto"/>
        <w:bottom w:val="none" w:sz="0" w:space="0" w:color="auto"/>
        <w:right w:val="none" w:sz="0" w:space="0" w:color="auto"/>
      </w:divBdr>
      <w:divsChild>
        <w:div w:id="2063871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629155">
              <w:marLeft w:val="0"/>
              <w:marRight w:val="0"/>
              <w:marTop w:val="0"/>
              <w:marBottom w:val="0"/>
              <w:divBdr>
                <w:top w:val="none" w:sz="0" w:space="0" w:color="auto"/>
                <w:left w:val="none" w:sz="0" w:space="0" w:color="auto"/>
                <w:bottom w:val="none" w:sz="0" w:space="0" w:color="auto"/>
                <w:right w:val="none" w:sz="0" w:space="0" w:color="auto"/>
              </w:divBdr>
              <w:divsChild>
                <w:div w:id="117187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ne.gov/dhhs/mecdc/environmental-health/dwp/pws/maps.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amboard.google.com/d/11DgbKvSSHjr8-SCuq8_W6nfZjD41e3KoyUjOcvQ4etc/edit?usp=shar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fema.gov/grants/mitigation/building-resilient-infrastructure-communities" TargetMode="External"/><Relationship Id="rId4" Type="http://schemas.openxmlformats.org/officeDocument/2006/relationships/webSettings" Target="webSettings.xml"/><Relationship Id="rId9" Type="http://schemas.openxmlformats.org/officeDocument/2006/relationships/hyperlink" Target="https://neefc.org/wp-content/uploads/2019/07/EFC-Collaboration.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1504</Words>
  <Characters>8578</Characters>
  <Application>Microsoft Office Word</Application>
  <DocSecurity>0</DocSecurity>
  <Lines>71</Lines>
  <Paragraphs>20</Paragraphs>
  <ScaleCrop>false</ScaleCrop>
  <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Greene</dc:creator>
  <cp:keywords/>
  <dc:description/>
  <cp:lastModifiedBy>Emily Greene</cp:lastModifiedBy>
  <cp:revision>27</cp:revision>
  <dcterms:created xsi:type="dcterms:W3CDTF">2021-09-23T18:35:00Z</dcterms:created>
  <dcterms:modified xsi:type="dcterms:W3CDTF">2021-09-28T16:37:00Z</dcterms:modified>
</cp:coreProperties>
</file>